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86267" w14:textId="77777777" w:rsidR="007F540B" w:rsidRPr="008806A7" w:rsidRDefault="007F540B" w:rsidP="007F540B">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0104296"/>
      <w:bookmarkStart w:id="1" w:name="_Toc240191903"/>
      <w:r w:rsidRPr="008806A7">
        <w:rPr>
          <w:rFonts w:ascii="IRANSans" w:hAnsi="IRANSans" w:cs="IRANSans"/>
          <w:color w:val="800000"/>
          <w:sz w:val="28"/>
          <w:shd w:val="clear" w:color="auto" w:fill="FFFFFF"/>
          <w:rtl/>
          <w:lang w:val="x-none"/>
        </w:rPr>
        <w:t>درس خارج اصول استاد حاج شیخ محمدتقی شهیدی</w:t>
      </w:r>
    </w:p>
    <w:p w14:paraId="0413B34F" w14:textId="77777777" w:rsidR="007F540B" w:rsidRPr="008806A7" w:rsidRDefault="007F540B" w:rsidP="007F540B">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02D27F6C" w14:textId="77777777" w:rsidR="007F540B" w:rsidRPr="008806A7" w:rsidRDefault="007F540B" w:rsidP="007F540B">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606EFBAB" w14:textId="66263112" w:rsidR="007F540B" w:rsidRPr="008806A7" w:rsidRDefault="007F540B" w:rsidP="007F540B">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05</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color w:val="C00000"/>
          <w:sz w:val="28"/>
          <w:shd w:val="clear" w:color="auto" w:fill="FFFFFF"/>
        </w:rPr>
        <w:t>7</w:t>
      </w:r>
      <w:r>
        <w:rPr>
          <w:rFonts w:ascii="IRANSans" w:hAnsi="IRANSans" w:cs="IRANSans"/>
          <w:color w:val="C00000"/>
          <w:sz w:val="28"/>
          <w:shd w:val="clear" w:color="auto" w:fill="FFFFFF"/>
        </w:rPr>
        <w:t>7</w:t>
      </w:r>
      <w:r>
        <w:rPr>
          <w:rFonts w:ascii="IRANSans" w:hAnsi="IRANSans" w:cs="IRANSans" w:hint="cs"/>
          <w:color w:val="C00000"/>
          <w:sz w:val="28"/>
          <w:shd w:val="clear" w:color="auto" w:fill="FFFFFF"/>
          <w:rtl/>
        </w:rPr>
        <w:t>9</w:t>
      </w:r>
      <w:r w:rsidRPr="008806A7">
        <w:rPr>
          <w:rFonts w:ascii="IRANSans" w:hAnsi="IRANSans" w:cs="IRANSans"/>
          <w:color w:val="C00000"/>
          <w:sz w:val="28"/>
          <w:shd w:val="clear" w:color="auto" w:fill="FFFFFF"/>
          <w:rtl/>
          <w:lang w:val="x-none"/>
        </w:rPr>
        <w:tab/>
      </w:r>
    </w:p>
    <w:p w14:paraId="1CB9BA20" w14:textId="38CE9511" w:rsidR="007F540B" w:rsidRPr="000E3F39" w:rsidRDefault="007F540B" w:rsidP="007F540B">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5</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w:t>
      </w:r>
      <w:r>
        <w:rPr>
          <w:rFonts w:ascii="IRANSans" w:hAnsi="IRANSans" w:cs="IRANSans"/>
          <w:color w:val="C00000"/>
          <w:sz w:val="28"/>
          <w:shd w:val="clear" w:color="auto" w:fill="FFFFFF"/>
        </w:rPr>
        <w:t>21</w:t>
      </w:r>
      <w:bookmarkStart w:id="35" w:name="_GoBack"/>
      <w:bookmarkEnd w:id="35"/>
    </w:p>
    <w:p w14:paraId="1C26106E" w14:textId="77777777" w:rsidR="007F540B" w:rsidRPr="008F26D6" w:rsidRDefault="007F540B" w:rsidP="007F540B">
      <w:pPr>
        <w:rPr>
          <w:color w:val="EE0000"/>
          <w:rtl/>
        </w:rPr>
      </w:pPr>
      <w:r w:rsidRPr="00CC362D">
        <w:rPr>
          <w:rFonts w:hint="cs"/>
          <w:color w:val="EE0000"/>
          <w:rtl/>
        </w:rPr>
        <w:t>----------------------------</w:t>
      </w:r>
      <w:r>
        <w:rPr>
          <w:rFonts w:hint="cs"/>
          <w:color w:val="EE0000"/>
          <w:rtl/>
        </w:rPr>
        <w:t>-------------</w:t>
      </w:r>
    </w:p>
    <w:p w14:paraId="70A4475B" w14:textId="7C0F33D3" w:rsidR="00AA1742" w:rsidRPr="00A20355" w:rsidRDefault="00AA1742" w:rsidP="00047414">
      <w:pPr>
        <w:pStyle w:val="Heading1"/>
        <w:jc w:val="both"/>
        <w:rPr>
          <w:rtl/>
        </w:rPr>
      </w:pPr>
      <w:r w:rsidRPr="00A20355">
        <w:rPr>
          <w:rFonts w:hint="cs"/>
          <w:rtl/>
        </w:rPr>
        <w:t>ادام</w:t>
      </w:r>
      <w:r w:rsidRPr="00A20355">
        <w:rPr>
          <w:rtl/>
        </w:rPr>
        <w:t>ۀ</w:t>
      </w:r>
      <w:r w:rsidRPr="00A20355">
        <w:rPr>
          <w:rFonts w:hint="cs"/>
          <w:rtl/>
        </w:rPr>
        <w:t xml:space="preserve"> بررسی احتمالات‌ هشت‌گانه در صحیح</w:t>
      </w:r>
      <w:r w:rsidRPr="00A20355">
        <w:rPr>
          <w:rtl/>
        </w:rPr>
        <w:t>ۀ</w:t>
      </w:r>
      <w:r w:rsidRPr="00A20355">
        <w:rPr>
          <w:rFonts w:hint="cs"/>
          <w:rtl/>
        </w:rPr>
        <w:t xml:space="preserve"> ثالث</w:t>
      </w:r>
      <w:r w:rsidRPr="00A20355">
        <w:rPr>
          <w:rtl/>
        </w:rPr>
        <w:t>ۀ</w:t>
      </w:r>
      <w:r w:rsidRPr="00A20355">
        <w:rPr>
          <w:rFonts w:hint="cs"/>
          <w:rtl/>
        </w:rPr>
        <w:t xml:space="preserve"> زراره</w:t>
      </w:r>
      <w:bookmarkEnd w:id="0"/>
      <w:bookmarkEnd w:id="1"/>
    </w:p>
    <w:p w14:paraId="57EFD702" w14:textId="11FB8909" w:rsidR="00D34F5D" w:rsidRPr="00A20355" w:rsidRDefault="005754F4" w:rsidP="00047414">
      <w:pPr>
        <w:jc w:val="both"/>
        <w:rPr>
          <w:sz w:val="36"/>
          <w:szCs w:val="36"/>
          <w:rtl/>
        </w:rPr>
      </w:pPr>
      <w:r w:rsidRPr="00A20355">
        <w:rPr>
          <w:rFonts w:hint="cs"/>
          <w:rtl/>
        </w:rPr>
        <w:t>بحث راجع به استدلال به صحیحه ثالثه زراره</w:t>
      </w:r>
      <w:r w:rsidR="00D34F5D" w:rsidRPr="00A20355">
        <w:rPr>
          <w:rFonts w:hint="cs"/>
          <w:rtl/>
        </w:rPr>
        <w:t xml:space="preserve"> بر استصحاب</w:t>
      </w:r>
      <w:r w:rsidRPr="00A20355">
        <w:rPr>
          <w:rFonts w:hint="cs"/>
          <w:rtl/>
        </w:rPr>
        <w:t xml:space="preserve"> بود</w:t>
      </w:r>
      <w:r w:rsidR="00AA1742" w:rsidRPr="00A20355">
        <w:rPr>
          <w:rFonts w:hint="cs"/>
          <w:rtl/>
        </w:rPr>
        <w:t xml:space="preserve"> که امام علیه السلام در این روایت فرمودند:</w:t>
      </w:r>
      <w:r w:rsidR="00D34F5D" w:rsidRPr="00A20355">
        <w:rPr>
          <w:rFonts w:hint="cs"/>
          <w:rtl/>
        </w:rPr>
        <w:t xml:space="preserve"> </w:t>
      </w:r>
      <w:r w:rsidR="00AA1742" w:rsidRPr="00D213F7">
        <w:rPr>
          <w:rtl/>
        </w:rPr>
        <w:t>«</w:t>
      </w:r>
      <w:r w:rsidR="00AA1742" w:rsidRPr="00D213F7">
        <w:rPr>
          <w:color w:val="008000"/>
          <w:rtl/>
        </w:rPr>
        <w:t>إذا لم یدر فی ثلاث هو أو فی أربع</w:t>
      </w:r>
      <w:r w:rsidR="00766B90" w:rsidRPr="00D213F7">
        <w:rPr>
          <w:rFonts w:hint="cs"/>
          <w:color w:val="008000"/>
          <w:rtl/>
        </w:rPr>
        <w:t xml:space="preserve"> ...</w:t>
      </w:r>
      <w:r w:rsidR="00AA1742" w:rsidRPr="00D213F7">
        <w:rPr>
          <w:color w:val="008000"/>
          <w:rtl/>
        </w:rPr>
        <w:t xml:space="preserve"> قام فأضاف إلیها أخری و لا شیء علیه و لا ینقض الیقین بالشک</w:t>
      </w:r>
      <w:r w:rsidR="00AA1742" w:rsidRPr="00D213F7">
        <w:rPr>
          <w:rtl/>
        </w:rPr>
        <w:t>»</w:t>
      </w:r>
      <w:r w:rsidR="00D213F7" w:rsidRPr="00D213F7">
        <w:rPr>
          <w:vertAlign w:val="superscript"/>
          <w:rtl/>
        </w:rPr>
        <w:footnoteReference w:id="1"/>
      </w:r>
      <w:r w:rsidR="00AA1742" w:rsidRPr="00D213F7">
        <w:rPr>
          <w:rtl/>
        </w:rPr>
        <w:t>.</w:t>
      </w:r>
      <w:r w:rsidR="00D34F5D" w:rsidRPr="00A20355">
        <w:rPr>
          <w:rFonts w:hint="cs"/>
          <w:rtl/>
        </w:rPr>
        <w:t xml:space="preserve"> در این روایت هشت احتمال وجود دارد: </w:t>
      </w:r>
    </w:p>
    <w:p w14:paraId="265EB37F" w14:textId="066FA036" w:rsidR="00D34F5D" w:rsidRPr="00A20355" w:rsidRDefault="00D34F5D" w:rsidP="00047414">
      <w:pPr>
        <w:jc w:val="both"/>
        <w:rPr>
          <w:rtl/>
        </w:rPr>
      </w:pPr>
      <w:r w:rsidRPr="00A20355">
        <w:rPr>
          <w:rFonts w:hint="cs"/>
          <w:rtl/>
        </w:rPr>
        <w:t xml:space="preserve">احتمال اول و دوم موافق با استصحاب بود. </w:t>
      </w:r>
      <w:r w:rsidR="00AA1742" w:rsidRPr="00A20355">
        <w:rPr>
          <w:rFonts w:hint="cs"/>
          <w:rtl/>
        </w:rPr>
        <w:t xml:space="preserve">مفاد آن </w:t>
      </w:r>
      <w:r w:rsidRPr="00A20355">
        <w:rPr>
          <w:rFonts w:hint="cs"/>
          <w:rtl/>
        </w:rPr>
        <w:t>استصحاب</w:t>
      </w:r>
      <w:r w:rsidR="00AA1742" w:rsidRPr="00A20355">
        <w:rPr>
          <w:rFonts w:hint="cs"/>
          <w:rtl/>
        </w:rPr>
        <w:t>ِ</w:t>
      </w:r>
      <w:r w:rsidRPr="00A20355">
        <w:rPr>
          <w:rFonts w:hint="cs"/>
          <w:rtl/>
        </w:rPr>
        <w:t xml:space="preserve"> عدم اتیان به رکعت رابعه برای </w:t>
      </w:r>
      <w:r w:rsidR="00AA1742" w:rsidRPr="00A20355">
        <w:rPr>
          <w:rFonts w:hint="cs"/>
          <w:rtl/>
        </w:rPr>
        <w:t xml:space="preserve">اثبات </w:t>
      </w:r>
      <w:r w:rsidRPr="00A20355">
        <w:rPr>
          <w:rFonts w:hint="cs"/>
          <w:rtl/>
        </w:rPr>
        <w:t>عدم جواز اکتفا به این نماز که در آن بین سه و چهار شک شده</w:t>
      </w:r>
      <w:r w:rsidR="00AA1742" w:rsidRPr="00A20355">
        <w:rPr>
          <w:rFonts w:hint="cs"/>
          <w:rtl/>
        </w:rPr>
        <w:t>، می‌باشد.</w:t>
      </w:r>
      <w:r w:rsidRPr="00A20355">
        <w:rPr>
          <w:rFonts w:hint="cs"/>
          <w:rtl/>
        </w:rPr>
        <w:t xml:space="preserve"> بلکه مصلی باید در همین رکعت سلام دهد و بعد نماز احتیاط بخواند. </w:t>
      </w:r>
    </w:p>
    <w:p w14:paraId="0FA17B50" w14:textId="35FEB4F3" w:rsidR="00AA1742" w:rsidRPr="00A20355" w:rsidRDefault="00AA1742" w:rsidP="00047414">
      <w:pPr>
        <w:pStyle w:val="Heading2"/>
        <w:jc w:val="both"/>
        <w:rPr>
          <w:rtl/>
        </w:rPr>
      </w:pPr>
      <w:bookmarkStart w:id="36" w:name="_Toc240104297"/>
      <w:bookmarkStart w:id="37" w:name="_Toc240191904"/>
      <w:r w:rsidRPr="00A20355">
        <w:rPr>
          <w:rFonts w:hint="cs"/>
          <w:rtl/>
        </w:rPr>
        <w:t>ادام</w:t>
      </w:r>
      <w:r w:rsidRPr="00A20355">
        <w:rPr>
          <w:rtl/>
        </w:rPr>
        <w:t>ۀ</w:t>
      </w:r>
      <w:r w:rsidRPr="00A20355">
        <w:rPr>
          <w:rFonts w:hint="cs"/>
          <w:rtl/>
        </w:rPr>
        <w:t xml:space="preserve"> بررسی احتمال سوم</w:t>
      </w:r>
      <w:bookmarkEnd w:id="36"/>
      <w:r w:rsidR="00985710">
        <w:rPr>
          <w:rFonts w:hint="cs"/>
          <w:rtl/>
        </w:rPr>
        <w:t>: قاعده یقین در نماز</w:t>
      </w:r>
      <w:bookmarkEnd w:id="37"/>
    </w:p>
    <w:p w14:paraId="729E78ED" w14:textId="2C6BA40A" w:rsidR="00D34F5D" w:rsidRPr="00A20355" w:rsidRDefault="00D34F5D" w:rsidP="00047414">
      <w:pPr>
        <w:jc w:val="both"/>
        <w:rPr>
          <w:rtl/>
        </w:rPr>
      </w:pPr>
      <w:r w:rsidRPr="00A20355">
        <w:rPr>
          <w:rFonts w:hint="cs"/>
          <w:rtl/>
        </w:rPr>
        <w:t>احتمال سوم را شیخ انصاری بیان کردند که این صحیحه هیچ ربطی به اس</w:t>
      </w:r>
      <w:r w:rsidR="00985710">
        <w:rPr>
          <w:rFonts w:hint="cs"/>
          <w:rtl/>
        </w:rPr>
        <w:t>تصحاب ندارد بلکه مفاد آن قاعدۀ</w:t>
      </w:r>
      <w:r w:rsidRPr="00A20355">
        <w:rPr>
          <w:rFonts w:hint="cs"/>
          <w:rtl/>
        </w:rPr>
        <w:t xml:space="preserve"> یقین در نماز است. این قاعده در روایات به عنوان اینکه در عدد رکعات نماز تحصیل یقین به امتثال لازم است و اکتفا به شک در رکعات جایز نیست، مطرح است. اگر مثل مشهور عامه در شک بین سه و چهار بنای بر سه گذاشته و یک رکعت متصله به آن اضافه شود یقین به امتثال پیدا نمی‌شود</w:t>
      </w:r>
      <w:r w:rsidR="00AA1742" w:rsidRPr="00A20355">
        <w:rPr>
          <w:rFonts w:hint="cs"/>
          <w:rtl/>
        </w:rPr>
        <w:t xml:space="preserve"> زیرا احتمال دارد این رکعت پنجم باشد که موجب بطلان نماز است.</w:t>
      </w:r>
      <w:r w:rsidRPr="00A20355">
        <w:rPr>
          <w:rFonts w:hint="cs"/>
          <w:rtl/>
        </w:rPr>
        <w:t xml:space="preserve"> و اگر در همان رکعت سلام </w:t>
      </w:r>
      <w:r w:rsidR="00AA1742" w:rsidRPr="00A20355">
        <w:rPr>
          <w:rFonts w:hint="cs"/>
          <w:rtl/>
        </w:rPr>
        <w:t>داده و</w:t>
      </w:r>
      <w:r w:rsidRPr="00A20355">
        <w:rPr>
          <w:rFonts w:hint="cs"/>
          <w:rtl/>
        </w:rPr>
        <w:t xml:space="preserve"> نماز احتیاط </w:t>
      </w:r>
      <w:r w:rsidR="00AA1742" w:rsidRPr="00A20355">
        <w:rPr>
          <w:rFonts w:hint="cs"/>
          <w:rtl/>
        </w:rPr>
        <w:t>خوانده نشود نیز</w:t>
      </w:r>
      <w:r w:rsidRPr="00A20355">
        <w:rPr>
          <w:rFonts w:hint="cs"/>
          <w:rtl/>
        </w:rPr>
        <w:t xml:space="preserve"> یقین به امتثال پیدا نمی‌شود</w:t>
      </w:r>
      <w:r w:rsidR="00985710">
        <w:rPr>
          <w:rFonts w:hint="cs"/>
          <w:rtl/>
        </w:rPr>
        <w:t>؛</w:t>
      </w:r>
      <w:r w:rsidR="00AA1742" w:rsidRPr="00A20355">
        <w:rPr>
          <w:rFonts w:hint="cs"/>
          <w:rtl/>
        </w:rPr>
        <w:t xml:space="preserve"> زیرا ممکن است این نماز سه رکعتی باشد. ائمه علیهم السلام فرمودند: «در همان رکعت، سلام داده و یک رکعت نماز احتیاط خوانده شود. </w:t>
      </w:r>
      <w:r w:rsidRPr="00A20355">
        <w:rPr>
          <w:rFonts w:hint="cs"/>
          <w:rtl/>
        </w:rPr>
        <w:t>اگر آن نماز اصلی چهار رکعت بوده</w:t>
      </w:r>
      <w:r w:rsidR="00AA1742" w:rsidRPr="00A20355">
        <w:rPr>
          <w:rFonts w:hint="cs"/>
          <w:rtl/>
        </w:rPr>
        <w:t xml:space="preserve"> که با همان نماز</w:t>
      </w:r>
      <w:r w:rsidR="00985710">
        <w:rPr>
          <w:rFonts w:hint="cs"/>
          <w:rtl/>
        </w:rPr>
        <w:t>،</w:t>
      </w:r>
      <w:r w:rsidR="00AA1742" w:rsidRPr="00A20355">
        <w:rPr>
          <w:rFonts w:hint="cs"/>
          <w:rtl/>
        </w:rPr>
        <w:t xml:space="preserve"> امتثال محقق شده است</w:t>
      </w:r>
      <w:r w:rsidRPr="00A20355">
        <w:rPr>
          <w:rFonts w:hint="cs"/>
          <w:rtl/>
        </w:rPr>
        <w:t xml:space="preserve"> و اگر سه رکعت بوده شارع از </w:t>
      </w:r>
      <w:r w:rsidR="00AA1742" w:rsidRPr="00A20355">
        <w:rPr>
          <w:rFonts w:hint="cs"/>
          <w:rtl/>
        </w:rPr>
        <w:t xml:space="preserve">آن </w:t>
      </w:r>
      <w:r w:rsidRPr="00A20355">
        <w:rPr>
          <w:rFonts w:hint="cs"/>
          <w:rtl/>
        </w:rPr>
        <w:t xml:space="preserve">تشهد و سلام </w:t>
      </w:r>
      <w:r w:rsidR="00AA1742" w:rsidRPr="00A20355">
        <w:rPr>
          <w:rFonts w:hint="cs"/>
          <w:rtl/>
        </w:rPr>
        <w:t xml:space="preserve">زیاد شده </w:t>
      </w:r>
      <w:r w:rsidRPr="00A20355">
        <w:rPr>
          <w:rFonts w:hint="cs"/>
          <w:rtl/>
        </w:rPr>
        <w:t>عفو کرده</w:t>
      </w:r>
      <w:r w:rsidR="00985710">
        <w:rPr>
          <w:rFonts w:hint="cs"/>
          <w:rtl/>
        </w:rPr>
        <w:t xml:space="preserve"> است</w:t>
      </w:r>
      <w:r w:rsidRPr="00A20355">
        <w:rPr>
          <w:rFonts w:hint="cs"/>
          <w:rtl/>
        </w:rPr>
        <w:t xml:space="preserve"> و </w:t>
      </w:r>
      <w:r w:rsidR="00AA1742" w:rsidRPr="00A20355">
        <w:rPr>
          <w:rFonts w:hint="cs"/>
          <w:rtl/>
        </w:rPr>
        <w:t xml:space="preserve">آن </w:t>
      </w:r>
      <w:r w:rsidRPr="00A20355">
        <w:rPr>
          <w:rFonts w:hint="cs"/>
          <w:rtl/>
        </w:rPr>
        <w:t>رکعت احتیاط مکمل</w:t>
      </w:r>
      <w:r w:rsidR="00AA1742" w:rsidRPr="00A20355">
        <w:rPr>
          <w:rFonts w:hint="cs"/>
          <w:rtl/>
        </w:rPr>
        <w:t xml:space="preserve"> آن</w:t>
      </w:r>
      <w:r w:rsidRPr="00A20355">
        <w:rPr>
          <w:rFonts w:hint="cs"/>
          <w:rtl/>
        </w:rPr>
        <w:t xml:space="preserve"> نماز ناقص و به عنوان رکعت چهارم حساب می‌شود. </w:t>
      </w:r>
    </w:p>
    <w:p w14:paraId="3D0E821B" w14:textId="3880E35B" w:rsidR="00D34F5D" w:rsidRPr="00A20355" w:rsidRDefault="00D34F5D" w:rsidP="00047414">
      <w:pPr>
        <w:jc w:val="both"/>
        <w:rPr>
          <w:rtl/>
        </w:rPr>
      </w:pPr>
      <w:r w:rsidRPr="00A20355">
        <w:rPr>
          <w:rFonts w:hint="cs"/>
          <w:rtl/>
        </w:rPr>
        <w:t xml:space="preserve">عمده کلام ایشان این </w:t>
      </w:r>
      <w:r w:rsidR="00471AF2" w:rsidRPr="00A20355">
        <w:rPr>
          <w:rFonts w:hint="cs"/>
          <w:rtl/>
        </w:rPr>
        <w:t>است</w:t>
      </w:r>
      <w:r w:rsidRPr="00A20355">
        <w:rPr>
          <w:rFonts w:hint="cs"/>
          <w:rtl/>
        </w:rPr>
        <w:t xml:space="preserve"> که استصحاب در این مورد کارگشا نیست زیرا</w:t>
      </w:r>
      <w:r w:rsidR="00471AF2" w:rsidRPr="00A20355">
        <w:rPr>
          <w:rFonts w:hint="cs"/>
          <w:rtl/>
        </w:rPr>
        <w:t xml:space="preserve"> استصحاب</w:t>
      </w:r>
      <w:r w:rsidR="00985710">
        <w:rPr>
          <w:rFonts w:hint="cs"/>
          <w:rtl/>
        </w:rPr>
        <w:t>،</w:t>
      </w:r>
      <w:r w:rsidRPr="00A20355">
        <w:rPr>
          <w:rFonts w:hint="cs"/>
          <w:rtl/>
        </w:rPr>
        <w:t xml:space="preserve"> حکم ظاهری است و در صورت جریان </w:t>
      </w:r>
      <w:r w:rsidR="00471AF2" w:rsidRPr="00A20355">
        <w:rPr>
          <w:rFonts w:hint="cs"/>
          <w:rtl/>
        </w:rPr>
        <w:t xml:space="preserve">دلالت بر ترتب آثار یقین به عدم اتیان رکعت رابعه، می‌کند. </w:t>
      </w:r>
      <w:r w:rsidRPr="00A20355">
        <w:rPr>
          <w:rFonts w:hint="cs"/>
          <w:rtl/>
        </w:rPr>
        <w:t>اثر یقین به عدم اتیان رکعت رابعه، ضمّ رکعت رابع</w:t>
      </w:r>
      <w:r w:rsidR="00471AF2" w:rsidRPr="00A20355">
        <w:rPr>
          <w:rFonts w:hint="cs"/>
          <w:rtl/>
        </w:rPr>
        <w:t>ۀ</w:t>
      </w:r>
      <w:r w:rsidRPr="00A20355">
        <w:rPr>
          <w:rFonts w:hint="cs"/>
          <w:rtl/>
        </w:rPr>
        <w:t xml:space="preserve"> متصله است که نظر مشهور عامه است نه ضمّ رکعت منفصله که نماز احتیاط و نظر امامیه است. قول امامیه</w:t>
      </w:r>
      <w:r w:rsidR="00471AF2" w:rsidRPr="00A20355">
        <w:rPr>
          <w:rFonts w:hint="cs"/>
          <w:rtl/>
        </w:rPr>
        <w:t xml:space="preserve"> به معنای</w:t>
      </w:r>
      <w:r w:rsidRPr="00A20355">
        <w:rPr>
          <w:rFonts w:hint="cs"/>
          <w:rtl/>
        </w:rPr>
        <w:t xml:space="preserve"> الغای استصحاب</w:t>
      </w:r>
      <w:r w:rsidR="00471AF2" w:rsidRPr="00A20355">
        <w:rPr>
          <w:rFonts w:hint="cs"/>
          <w:rtl/>
        </w:rPr>
        <w:t xml:space="preserve"> است.</w:t>
      </w:r>
      <w:r w:rsidR="00080488" w:rsidRPr="00A20355">
        <w:rPr>
          <w:vertAlign w:val="superscript"/>
          <w:rtl/>
          <w:lang w:bidi="ar"/>
        </w:rPr>
        <w:footnoteReference w:id="2"/>
      </w:r>
    </w:p>
    <w:p w14:paraId="4AEC6AD5" w14:textId="5EE6F979" w:rsidR="007D38FF" w:rsidRDefault="00D34F5D" w:rsidP="00047414">
      <w:pPr>
        <w:jc w:val="both"/>
        <w:rPr>
          <w:rtl/>
        </w:rPr>
      </w:pPr>
      <w:r w:rsidRPr="00A20355">
        <w:rPr>
          <w:rFonts w:hint="cs"/>
          <w:rtl/>
        </w:rPr>
        <w:lastRenderedPageBreak/>
        <w:t>صاحب کفایه رحمه الله فرموده‌اند: قول امامیه خلاف اطلاق استصحاب است و الغای آن نمی‌کند. استصحاب دو اثر دارد: یک: عدم جواز اکتفا به این نماز بدون ضمّ رکعت رابعه.</w:t>
      </w:r>
      <w:r w:rsidR="00471AF2" w:rsidRPr="00A20355">
        <w:rPr>
          <w:rFonts w:hint="cs"/>
          <w:rtl/>
        </w:rPr>
        <w:t xml:space="preserve"> این اثر هنوز باقی است.</w:t>
      </w:r>
      <w:r w:rsidRPr="00A20355">
        <w:rPr>
          <w:rFonts w:hint="cs"/>
          <w:rtl/>
        </w:rPr>
        <w:t xml:space="preserve"> دو: رکعت دیگر باید متصل</w:t>
      </w:r>
      <w:r w:rsidR="00471AF2" w:rsidRPr="00A20355">
        <w:rPr>
          <w:rFonts w:hint="cs"/>
          <w:rtl/>
        </w:rPr>
        <w:t xml:space="preserve"> به آن نماز</w:t>
      </w:r>
      <w:r w:rsidRPr="00A20355">
        <w:rPr>
          <w:rFonts w:hint="cs"/>
          <w:rtl/>
        </w:rPr>
        <w:t xml:space="preserve"> اتیان شود. شارع این اثر دوم را الغا کرده است. نه اینکه اصل استصحاب را الغا کرده باشد. تعبیر ایشان در حاشیه رسائل</w:t>
      </w:r>
      <w:r w:rsidR="00471AF2" w:rsidRPr="00A20355">
        <w:rPr>
          <w:rFonts w:hint="cs"/>
          <w:rtl/>
        </w:rPr>
        <w:t xml:space="preserve"> که صریح در این مطلب است</w:t>
      </w:r>
      <w:r w:rsidRPr="00A20355">
        <w:rPr>
          <w:rFonts w:hint="cs"/>
          <w:rtl/>
        </w:rPr>
        <w:t xml:space="preserve"> این است که </w:t>
      </w:r>
      <w:r w:rsidR="00471AF2" w:rsidRPr="00A20355">
        <w:rPr>
          <w:rtl/>
        </w:rPr>
        <w:t>«</w:t>
      </w:r>
      <w:r w:rsidR="00471AF2" w:rsidRPr="0016242F">
        <w:rPr>
          <w:color w:val="000080"/>
          <w:rtl/>
        </w:rPr>
        <w:t>إن مقتضی إطلاق الاستصحاب لزوم البناء علی عدم الرابعة و لزوم الإتیان برکعة أخری متصلة</w:t>
      </w:r>
      <w:r w:rsidR="00471AF2" w:rsidRPr="00A20355">
        <w:rPr>
          <w:rtl/>
        </w:rPr>
        <w:t>»</w:t>
      </w:r>
      <w:r w:rsidR="00080488" w:rsidRPr="00A20355">
        <w:rPr>
          <w:vertAlign w:val="superscript"/>
          <w:rtl/>
          <w:lang w:bidi="ar"/>
        </w:rPr>
        <w:footnoteReference w:id="3"/>
      </w:r>
      <w:r w:rsidR="00471AF2" w:rsidRPr="00A20355">
        <w:rPr>
          <w:rFonts w:hint="cs"/>
          <w:rtl/>
        </w:rPr>
        <w:t xml:space="preserve"> این دو اثر، مقتضای اطلاق استصحاب هستند </w:t>
      </w:r>
      <w:r w:rsidRPr="00A20355">
        <w:rPr>
          <w:rFonts w:hint="cs"/>
          <w:rtl/>
        </w:rPr>
        <w:t>ولی دلیل لزوم بنای بر اکثر و اتیان به صلات احتیاط اطلاق استصحاب را قید زد</w:t>
      </w:r>
      <w:r w:rsidR="00471AF2" w:rsidRPr="00A20355">
        <w:rPr>
          <w:rFonts w:hint="cs"/>
          <w:rtl/>
        </w:rPr>
        <w:t>ه</w:t>
      </w:r>
      <w:r w:rsidRPr="00A20355">
        <w:rPr>
          <w:rFonts w:hint="cs"/>
          <w:rtl/>
        </w:rPr>
        <w:t xml:space="preserve"> و اثر دوم آن را الغا کرد</w:t>
      </w:r>
      <w:r w:rsidR="00471AF2" w:rsidRPr="00A20355">
        <w:rPr>
          <w:rFonts w:hint="cs"/>
          <w:rtl/>
        </w:rPr>
        <w:t>ه است</w:t>
      </w:r>
      <w:r w:rsidRPr="00A20355">
        <w:rPr>
          <w:rFonts w:hint="cs"/>
          <w:rtl/>
        </w:rPr>
        <w:t>.</w:t>
      </w:r>
      <w:r w:rsidR="00080488" w:rsidRPr="00A20355">
        <w:rPr>
          <w:vertAlign w:val="superscript"/>
          <w:rtl/>
          <w:lang w:bidi="ar"/>
        </w:rPr>
        <w:footnoteReference w:id="4"/>
      </w:r>
      <w:r w:rsidRPr="00A20355">
        <w:rPr>
          <w:rFonts w:hint="cs"/>
          <w:rtl/>
        </w:rPr>
        <w:t xml:space="preserve"> </w:t>
      </w:r>
    </w:p>
    <w:p w14:paraId="7D2376B2" w14:textId="27EFD5C3" w:rsidR="0095050B" w:rsidRPr="00A20355" w:rsidRDefault="007D38FF" w:rsidP="00047414">
      <w:pPr>
        <w:jc w:val="both"/>
        <w:rPr>
          <w:rtl/>
        </w:rPr>
      </w:pPr>
      <w:r w:rsidRPr="00A20355">
        <w:rPr>
          <w:rFonts w:hint="cs"/>
          <w:rtl/>
        </w:rPr>
        <w:t xml:space="preserve">البته حکم واقعی تغییر کرده است. حکم واقعی در مورد شاکّ بین سه و چهار </w:t>
      </w:r>
      <w:r w:rsidR="00CC047A" w:rsidRPr="00A20355">
        <w:rPr>
          <w:rFonts w:hint="cs"/>
          <w:rtl/>
        </w:rPr>
        <w:t xml:space="preserve">نسبت به کسی که در </w:t>
      </w:r>
      <w:r w:rsidRPr="00A20355">
        <w:rPr>
          <w:rFonts w:hint="cs"/>
          <w:rtl/>
        </w:rPr>
        <w:t>واقع چهار رکعت خوانده</w:t>
      </w:r>
      <w:r w:rsidR="00CC047A" w:rsidRPr="00A20355">
        <w:rPr>
          <w:rFonts w:hint="cs"/>
          <w:rtl/>
        </w:rPr>
        <w:t xml:space="preserve"> باشد، همان </w:t>
      </w:r>
      <w:r w:rsidR="00475296" w:rsidRPr="00A20355">
        <w:rPr>
          <w:rFonts w:hint="cs"/>
          <w:rtl/>
        </w:rPr>
        <w:t xml:space="preserve">چهار رکعت است. و نسبت به کسی که در واقع سه رکعت خوانده، </w:t>
      </w:r>
      <w:r w:rsidRPr="00A20355">
        <w:rPr>
          <w:rFonts w:hint="cs"/>
          <w:rtl/>
        </w:rPr>
        <w:t xml:space="preserve">تخییر واقعی بین ضمّ </w:t>
      </w:r>
      <w:r w:rsidR="00475296" w:rsidRPr="00A20355">
        <w:rPr>
          <w:rFonts w:hint="cs"/>
          <w:rtl/>
        </w:rPr>
        <w:t xml:space="preserve">رکعت </w:t>
      </w:r>
      <w:r w:rsidRPr="00A20355">
        <w:rPr>
          <w:rFonts w:hint="cs"/>
          <w:rtl/>
        </w:rPr>
        <w:t>رابعه متصله و ضمّ رکعت رابعه منفصله</w:t>
      </w:r>
      <w:r w:rsidR="00475296" w:rsidRPr="00A20355">
        <w:rPr>
          <w:rFonts w:hint="cs"/>
          <w:rtl/>
        </w:rPr>
        <w:t xml:space="preserve"> که نامش «صلاة الاحتیاط» است</w:t>
      </w:r>
      <w:r w:rsidRPr="00A20355">
        <w:rPr>
          <w:rFonts w:hint="cs"/>
          <w:rtl/>
        </w:rPr>
        <w:t xml:space="preserve">، </w:t>
      </w:r>
      <w:r w:rsidR="00475296" w:rsidRPr="00A20355">
        <w:rPr>
          <w:rFonts w:hint="cs"/>
          <w:rtl/>
        </w:rPr>
        <w:t>می‌باشد.</w:t>
      </w:r>
      <w:r w:rsidRPr="00A20355">
        <w:rPr>
          <w:rFonts w:hint="cs"/>
          <w:rtl/>
        </w:rPr>
        <w:t xml:space="preserve"> و بیش از این</w:t>
      </w:r>
      <w:r w:rsidR="00AD0C08" w:rsidRPr="00A20355">
        <w:rPr>
          <w:rFonts w:hint="cs"/>
          <w:rtl/>
        </w:rPr>
        <w:t xml:space="preserve"> که اگر نماز اصلی سه رکعت بود و نماز احتیاط خوانده شد، نماز صحیح است و تشهد و سلام وسط نماز، مبطل نماز نیست،</w:t>
      </w:r>
      <w:r w:rsidRPr="00A20355">
        <w:rPr>
          <w:rFonts w:hint="cs"/>
          <w:rtl/>
        </w:rPr>
        <w:t xml:space="preserve"> از روایات استفاده نمی‌شود</w:t>
      </w:r>
      <w:r w:rsidR="0077000B">
        <w:rPr>
          <w:rFonts w:hint="cs"/>
          <w:rtl/>
        </w:rPr>
        <w:t>، یعنی</w:t>
      </w:r>
      <w:r w:rsidRPr="00A20355">
        <w:rPr>
          <w:rFonts w:hint="cs"/>
          <w:rtl/>
        </w:rPr>
        <w:t xml:space="preserve"> از این ادله استفاده نمی‌شود</w:t>
      </w:r>
      <w:r w:rsidR="0077000B">
        <w:rPr>
          <w:rFonts w:hint="cs"/>
          <w:rtl/>
        </w:rPr>
        <w:t xml:space="preserve"> که اگر مصلی رجاءً</w:t>
      </w:r>
      <w:r w:rsidR="00AD0C08" w:rsidRPr="00A20355">
        <w:rPr>
          <w:rFonts w:hint="cs"/>
          <w:rtl/>
        </w:rPr>
        <w:t xml:space="preserve"> رکعت رابعه متصله بخواند و بعد کشف شود که نماز اصلی واقعا سه رکعت بود و این رکعت رابعه متصله ب</w:t>
      </w:r>
      <w:r w:rsidR="0077000B">
        <w:rPr>
          <w:rFonts w:hint="cs"/>
          <w:rtl/>
        </w:rPr>
        <w:t xml:space="preserve">ه </w:t>
      </w:r>
      <w:r w:rsidR="00AD0C08" w:rsidRPr="00A20355">
        <w:rPr>
          <w:rFonts w:hint="cs"/>
          <w:rtl/>
        </w:rPr>
        <w:t>جا بود</w:t>
      </w:r>
      <w:r w:rsidRPr="00A20355">
        <w:rPr>
          <w:rFonts w:hint="cs"/>
          <w:rtl/>
        </w:rPr>
        <w:t xml:space="preserve">، </w:t>
      </w:r>
      <w:r w:rsidR="00AD0C08" w:rsidRPr="00A20355">
        <w:rPr>
          <w:rFonts w:hint="cs"/>
          <w:rtl/>
        </w:rPr>
        <w:t xml:space="preserve">این نماز باطل است. </w:t>
      </w:r>
      <w:r w:rsidRPr="00A20355">
        <w:rPr>
          <w:rFonts w:hint="cs"/>
          <w:rtl/>
        </w:rPr>
        <w:t>ولی از روایات استفاده می‌شود که حکم ظاهری</w:t>
      </w:r>
      <w:r w:rsidR="0077000B">
        <w:rPr>
          <w:rFonts w:hint="cs"/>
          <w:rtl/>
        </w:rPr>
        <w:t>،</w:t>
      </w:r>
      <w:r w:rsidR="00AD0C08" w:rsidRPr="00A20355">
        <w:rPr>
          <w:rFonts w:hint="cs"/>
          <w:rtl/>
        </w:rPr>
        <w:t xml:space="preserve"> عدم جواز اکتفای به رکعت رابعه متصله است</w:t>
      </w:r>
      <w:r w:rsidR="006F15E4" w:rsidRPr="00A20355">
        <w:rPr>
          <w:rFonts w:hint="cs"/>
          <w:rtl/>
        </w:rPr>
        <w:t xml:space="preserve"> البته اگر بعدا کشف شود که نماز اصلی سه رکعت بوده و این رکعت رابعه متصله بجا بود، این بحث دیگری است ولی </w:t>
      </w:r>
      <w:r w:rsidRPr="00A20355">
        <w:rPr>
          <w:rFonts w:hint="cs"/>
          <w:rtl/>
        </w:rPr>
        <w:t xml:space="preserve">تا واقع بر </w:t>
      </w:r>
      <w:r w:rsidR="006F15E4" w:rsidRPr="00A20355">
        <w:rPr>
          <w:rFonts w:hint="cs"/>
          <w:rtl/>
        </w:rPr>
        <w:t xml:space="preserve">او </w:t>
      </w:r>
      <w:r w:rsidRPr="00A20355">
        <w:rPr>
          <w:rFonts w:hint="cs"/>
          <w:rtl/>
        </w:rPr>
        <w:t>کشف نشده نباید به آن ا</w:t>
      </w:r>
      <w:r w:rsidR="006F15E4" w:rsidRPr="00A20355">
        <w:rPr>
          <w:rFonts w:hint="cs"/>
          <w:rtl/>
        </w:rPr>
        <w:t>کتفا</w:t>
      </w:r>
      <w:r w:rsidRPr="00A20355">
        <w:rPr>
          <w:rFonts w:hint="cs"/>
          <w:rtl/>
        </w:rPr>
        <w:t xml:space="preserve"> ک</w:t>
      </w:r>
      <w:r w:rsidR="006F15E4" w:rsidRPr="00A20355">
        <w:rPr>
          <w:rFonts w:hint="cs"/>
          <w:rtl/>
        </w:rPr>
        <w:t>ن</w:t>
      </w:r>
      <w:r w:rsidRPr="00A20355">
        <w:rPr>
          <w:rFonts w:hint="cs"/>
          <w:rtl/>
        </w:rPr>
        <w:t>د. یعنی اثر استصحاب در اینجا فقط «عدم جواز ضمّ رکعت رابعه متصله</w:t>
      </w:r>
      <w:r w:rsidR="00C45D86" w:rsidRPr="00A20355">
        <w:rPr>
          <w:rFonts w:hint="cs"/>
          <w:rtl/>
        </w:rPr>
        <w:t xml:space="preserve"> و عدم جواز اکتفا به این نماز و سلام دادن در این نماز بدون ضمّ رکعت اخری</w:t>
      </w:r>
      <w:r w:rsidRPr="00A20355">
        <w:rPr>
          <w:rFonts w:hint="cs"/>
          <w:rtl/>
        </w:rPr>
        <w:t>»</w:t>
      </w:r>
      <w:r w:rsidR="00C45D86" w:rsidRPr="00A20355">
        <w:rPr>
          <w:rFonts w:hint="cs"/>
          <w:rtl/>
        </w:rPr>
        <w:t xml:space="preserve"> است. </w:t>
      </w:r>
      <w:r w:rsidRPr="00A20355">
        <w:rPr>
          <w:rFonts w:hint="cs"/>
          <w:rtl/>
        </w:rPr>
        <w:t>منتهی استصحاب مطلب دیگر</w:t>
      </w:r>
      <w:r w:rsidR="00C45D86" w:rsidRPr="00A20355">
        <w:rPr>
          <w:rFonts w:hint="cs"/>
          <w:rtl/>
        </w:rPr>
        <w:t>ی نیز اثبات می‌کرد و آن</w:t>
      </w:r>
      <w:r w:rsidRPr="00A20355">
        <w:rPr>
          <w:rFonts w:hint="cs"/>
          <w:rtl/>
        </w:rPr>
        <w:t xml:space="preserve"> «</w:t>
      </w:r>
      <w:r w:rsidR="00C45D86" w:rsidRPr="00A20355">
        <w:rPr>
          <w:rFonts w:hint="cs"/>
          <w:rtl/>
        </w:rPr>
        <w:t xml:space="preserve">لزوم </w:t>
      </w:r>
      <w:r w:rsidRPr="00A20355">
        <w:rPr>
          <w:rFonts w:hint="cs"/>
          <w:rtl/>
        </w:rPr>
        <w:t>ضمّ رکعت رابعه متصله»</w:t>
      </w:r>
      <w:r w:rsidR="00C45D86" w:rsidRPr="00A20355">
        <w:rPr>
          <w:rFonts w:hint="cs"/>
          <w:rtl/>
        </w:rPr>
        <w:t xml:space="preserve"> بود </w:t>
      </w:r>
      <w:r w:rsidR="00194967" w:rsidRPr="00A20355">
        <w:rPr>
          <w:rFonts w:hint="cs"/>
          <w:rtl/>
        </w:rPr>
        <w:t>ولی از روایات «ابن علی الاکثر» الغای این اثر استفاده شد.</w:t>
      </w:r>
    </w:p>
    <w:p w14:paraId="295C2609" w14:textId="03D7CE6A" w:rsidR="00FC693A" w:rsidRPr="00A20355" w:rsidRDefault="0095050B" w:rsidP="00047414">
      <w:pPr>
        <w:jc w:val="both"/>
        <w:rPr>
          <w:rtl/>
        </w:rPr>
      </w:pPr>
      <w:r w:rsidRPr="00A20355">
        <w:rPr>
          <w:rFonts w:hint="cs"/>
          <w:rtl/>
        </w:rPr>
        <w:t xml:space="preserve">و </w:t>
      </w:r>
      <w:r w:rsidR="007D38FF" w:rsidRPr="00A20355">
        <w:rPr>
          <w:rFonts w:hint="cs"/>
          <w:rtl/>
        </w:rPr>
        <w:t xml:space="preserve">اینکه شیخ انصاری </w:t>
      </w:r>
      <w:r w:rsidRPr="00A20355">
        <w:rPr>
          <w:rFonts w:hint="cs"/>
          <w:rtl/>
        </w:rPr>
        <w:t xml:space="preserve">(ره) </w:t>
      </w:r>
      <w:r w:rsidR="007D38FF" w:rsidRPr="00A20355">
        <w:rPr>
          <w:rFonts w:hint="cs"/>
          <w:rtl/>
        </w:rPr>
        <w:t>فرمودند: «اگر غرض بیان استصحاب بود</w:t>
      </w:r>
      <w:r w:rsidR="00DC7501" w:rsidRPr="00DC7501">
        <w:rPr>
          <w:rFonts w:hint="cs"/>
          <w:rtl/>
        </w:rPr>
        <w:t xml:space="preserve"> </w:t>
      </w:r>
      <w:r w:rsidR="00DC7501" w:rsidRPr="00A20355">
        <w:rPr>
          <w:rFonts w:hint="cs"/>
          <w:rtl/>
        </w:rPr>
        <w:t xml:space="preserve">تعبیر </w:t>
      </w:r>
      <w:r w:rsidR="00DC7501" w:rsidRPr="00A20355">
        <w:rPr>
          <w:rtl/>
        </w:rPr>
        <w:t>«لا ینقض الیقین بالشک»</w:t>
      </w:r>
      <w:r w:rsidR="00DC7501" w:rsidRPr="00A20355">
        <w:rPr>
          <w:rFonts w:hint="cs"/>
          <w:rtl/>
        </w:rPr>
        <w:t xml:space="preserve"> کافی بود</w:t>
      </w:r>
      <w:r w:rsidR="007D38FF" w:rsidRPr="00A20355">
        <w:rPr>
          <w:rFonts w:hint="cs"/>
          <w:rtl/>
        </w:rPr>
        <w:t xml:space="preserve"> </w:t>
      </w:r>
      <w:r w:rsidR="00DC7501">
        <w:rPr>
          <w:rFonts w:hint="cs"/>
          <w:rtl/>
        </w:rPr>
        <w:t xml:space="preserve">و نیازی به </w:t>
      </w:r>
      <w:r w:rsidR="007D38FF" w:rsidRPr="00A20355">
        <w:rPr>
          <w:rFonts w:hint="cs"/>
          <w:rtl/>
        </w:rPr>
        <w:t xml:space="preserve">اطاله‌ی کلام </w:t>
      </w:r>
      <w:r w:rsidR="001B06DF" w:rsidRPr="00A20355">
        <w:rPr>
          <w:rFonts w:hint="cs"/>
          <w:rtl/>
        </w:rPr>
        <w:t>با</w:t>
      </w:r>
      <w:r w:rsidR="007D38FF" w:rsidRPr="00A20355">
        <w:rPr>
          <w:rFonts w:hint="cs"/>
          <w:rtl/>
        </w:rPr>
        <w:t xml:space="preserve"> بیان تعابیری مثل </w:t>
      </w:r>
      <w:r w:rsidR="001B06DF" w:rsidRPr="00A20355">
        <w:rPr>
          <w:rtl/>
        </w:rPr>
        <w:t>«</w:t>
      </w:r>
      <w:r w:rsidR="00E66E88" w:rsidRPr="00E66E88">
        <w:rPr>
          <w:rFonts w:hint="cs"/>
          <w:color w:val="008000"/>
          <w:rtl/>
        </w:rPr>
        <w:t>وَ لَا يُدْخِلُ الشَّكَّ فِي الْيَقِينِ وَ لَا يَخْلِطُ أَحَدَهُمَا بِالْآخَرِ وَ لَكِنَّهُ يَنْقُضُ الشَّكَّ بِالْيَقِينِ</w:t>
      </w:r>
      <w:r w:rsidR="00E66E88">
        <w:rPr>
          <w:rFonts w:hint="cs"/>
          <w:color w:val="008000"/>
          <w:rtl/>
        </w:rPr>
        <w:t xml:space="preserve"> </w:t>
      </w:r>
      <w:r w:rsidR="00E66E88" w:rsidRPr="00E66E88">
        <w:rPr>
          <w:rFonts w:hint="cs"/>
          <w:color w:val="008000"/>
          <w:rtl/>
        </w:rPr>
        <w:t>وَ يُتِمُّ عَلَى الْيَقِينِ فَيَبْنِي عَلَيْهِ</w:t>
      </w:r>
      <w:r w:rsidR="001B06DF" w:rsidRPr="00A20355">
        <w:rPr>
          <w:rFonts w:hint="cs"/>
          <w:rtl/>
        </w:rPr>
        <w:t>»</w:t>
      </w:r>
      <w:r w:rsidR="007D38FF" w:rsidRPr="00A20355">
        <w:rPr>
          <w:rFonts w:hint="cs"/>
          <w:rtl/>
        </w:rPr>
        <w:t xml:space="preserve"> ن</w:t>
      </w:r>
      <w:r w:rsidR="001B06DF" w:rsidRPr="00A20355">
        <w:rPr>
          <w:rFonts w:hint="cs"/>
          <w:rtl/>
        </w:rPr>
        <w:t>بود</w:t>
      </w:r>
      <w:r w:rsidR="007D38FF" w:rsidRPr="00A20355">
        <w:rPr>
          <w:rFonts w:hint="cs"/>
          <w:rtl/>
        </w:rPr>
        <w:t xml:space="preserve"> و از اطاله‌ی کلام با این تعابیر استفاده می‌شود که غرض بیان استصحاب نیست.»</w:t>
      </w:r>
      <w:r w:rsidR="001B06DF" w:rsidRPr="00A20355">
        <w:rPr>
          <w:rFonts w:hint="cs"/>
          <w:rtl/>
        </w:rPr>
        <w:t xml:space="preserve"> نیز تمام نیست زیرا ممکن است غرض بیان </w:t>
      </w:r>
      <w:r w:rsidR="004A3F8A" w:rsidRPr="00A20355">
        <w:rPr>
          <w:rFonts w:hint="cs"/>
          <w:rtl/>
        </w:rPr>
        <w:t xml:space="preserve">لزوم منفصله بودن آن </w:t>
      </w:r>
      <w:r w:rsidR="007D38FF" w:rsidRPr="00A20355">
        <w:rPr>
          <w:rFonts w:hint="cs"/>
          <w:rtl/>
        </w:rPr>
        <w:t xml:space="preserve">رکعت اخری </w:t>
      </w:r>
      <w:r w:rsidR="004A3F8A" w:rsidRPr="00A20355">
        <w:rPr>
          <w:rFonts w:hint="cs"/>
          <w:rtl/>
        </w:rPr>
        <w:t xml:space="preserve">باشد. که از </w:t>
      </w:r>
      <w:r w:rsidR="007D38FF" w:rsidRPr="00A20355">
        <w:rPr>
          <w:rFonts w:hint="cs"/>
          <w:rtl/>
        </w:rPr>
        <w:t xml:space="preserve">«لاینقض الیقین بالشک» </w:t>
      </w:r>
      <w:r w:rsidR="004A3F8A" w:rsidRPr="00A20355">
        <w:rPr>
          <w:rFonts w:hint="cs"/>
          <w:rtl/>
        </w:rPr>
        <w:t>که مفاد آن خصوص «عدم جواز اکتفای به این نماز و لزوم ضمّ رکعت اخری» است، استفاده نمی‌شود.</w:t>
      </w:r>
      <w:r w:rsidR="007D38FF" w:rsidRPr="00A20355">
        <w:rPr>
          <w:rFonts w:hint="cs"/>
          <w:rtl/>
        </w:rPr>
        <w:t xml:space="preserve"> اگر </w:t>
      </w:r>
      <w:r w:rsidR="004A3F8A" w:rsidRPr="00A20355">
        <w:rPr>
          <w:rFonts w:hint="cs"/>
          <w:rtl/>
        </w:rPr>
        <w:t>فقط به همین تعبیر</w:t>
      </w:r>
      <w:r w:rsidR="007D38FF" w:rsidRPr="00A20355">
        <w:rPr>
          <w:rFonts w:hint="cs"/>
          <w:rtl/>
        </w:rPr>
        <w:t xml:space="preserve"> اکتفا می‌شد </w:t>
      </w:r>
      <w:r w:rsidR="004A3F8A" w:rsidRPr="00A20355">
        <w:rPr>
          <w:rFonts w:hint="cs"/>
          <w:rtl/>
        </w:rPr>
        <w:t xml:space="preserve">این </w:t>
      </w:r>
      <w:r w:rsidR="007D38FF" w:rsidRPr="00A20355">
        <w:rPr>
          <w:rFonts w:hint="cs"/>
          <w:rtl/>
        </w:rPr>
        <w:t xml:space="preserve">موافق با </w:t>
      </w:r>
      <w:r w:rsidR="004A3F8A" w:rsidRPr="00A20355">
        <w:rPr>
          <w:rFonts w:hint="cs"/>
          <w:rtl/>
        </w:rPr>
        <w:t xml:space="preserve">نظر </w:t>
      </w:r>
      <w:r w:rsidR="007D38FF" w:rsidRPr="00A20355">
        <w:rPr>
          <w:rFonts w:hint="cs"/>
          <w:rtl/>
        </w:rPr>
        <w:t>مشهور عامه بود ولی تعابیری که در ادامه بیان شد دلالت دارند بر اینکه «مبادا رکعت اخری را متصله اتیان کنید</w:t>
      </w:r>
      <w:r w:rsidR="00EB2398" w:rsidRPr="00A20355">
        <w:rPr>
          <w:rFonts w:hint="cs"/>
          <w:rtl/>
        </w:rPr>
        <w:t xml:space="preserve"> که ادخال شک در یقین</w:t>
      </w:r>
      <w:r w:rsidR="00120AEC" w:rsidRPr="00A20355">
        <w:rPr>
          <w:rFonts w:hint="cs"/>
          <w:rtl/>
        </w:rPr>
        <w:t xml:space="preserve"> و خلط شک با یقین</w:t>
      </w:r>
      <w:r w:rsidR="00EB2398" w:rsidRPr="00A20355">
        <w:rPr>
          <w:rFonts w:hint="cs"/>
          <w:rtl/>
        </w:rPr>
        <w:t xml:space="preserve"> شود و نتیجۀ آن شک در صحت و عدم صحت آن است.</w:t>
      </w:r>
      <w:r w:rsidR="00120AEC" w:rsidRPr="00A20355">
        <w:rPr>
          <w:rFonts w:hint="cs"/>
          <w:rtl/>
        </w:rPr>
        <w:t xml:space="preserve"> بلکه باید کاری انجام دهید که مرز یقین و شک از هم جدا شود، مرز آن یقین یعنی آن نماز اصلی که یقین به صحت </w:t>
      </w:r>
      <w:r w:rsidR="00120AEC" w:rsidRPr="00A20355">
        <w:rPr>
          <w:rFonts w:hint="cs"/>
          <w:rtl/>
        </w:rPr>
        <w:lastRenderedPageBreak/>
        <w:t>آن دارید، محفوظ بماند، مرز شک یعنی رکعت اخری نیز پس از سلام و تشهد باشد که در این صورت مرزشان با هم تداخل نمی‌کند.</w:t>
      </w:r>
      <w:r w:rsidR="00EB2398" w:rsidRPr="00A20355">
        <w:rPr>
          <w:rFonts w:hint="cs"/>
          <w:rtl/>
        </w:rPr>
        <w:t xml:space="preserve">» </w:t>
      </w:r>
    </w:p>
    <w:p w14:paraId="664CAAA5" w14:textId="56214A53" w:rsidR="00EF6BDF" w:rsidRPr="00A20355" w:rsidRDefault="004B2A29" w:rsidP="00047414">
      <w:pPr>
        <w:jc w:val="both"/>
        <w:rPr>
          <w:rtl/>
        </w:rPr>
      </w:pPr>
      <w:r w:rsidRPr="00A20355">
        <w:rPr>
          <w:rFonts w:hint="cs"/>
          <w:rtl/>
        </w:rPr>
        <w:t xml:space="preserve">باید توجه داشت که تخییر واقعی برای شاکی که در واقع سه رکعت اتیان کرده با تعین ظاهری لزوم اتیان رکعت منفصله بر او تنافی ندارد. تخییر واقعی به جهت عدم وجود دلیل بر بطلان این نمازی است که در آن بین رکعت سه و چهار شک شده است. </w:t>
      </w:r>
      <w:r w:rsidR="008702B0" w:rsidRPr="00A20355">
        <w:rPr>
          <w:rFonts w:hint="cs"/>
          <w:rtl/>
        </w:rPr>
        <w:t xml:space="preserve">در فرضی که مثلا شخص مسئله را نمی‌داند یا بنا بر قول آقای سیستانی حفظه الله که قائل شدند به اینکه در موارد شک در عدد رکعات، می‌توان نماز را رها کرد و نماز دیگری خواند، </w:t>
      </w:r>
      <w:r w:rsidRPr="00A20355">
        <w:rPr>
          <w:rFonts w:hint="cs"/>
          <w:rtl/>
        </w:rPr>
        <w:t xml:space="preserve">اگر </w:t>
      </w:r>
      <w:r w:rsidR="008702B0" w:rsidRPr="00A20355">
        <w:rPr>
          <w:rFonts w:hint="cs"/>
          <w:rtl/>
        </w:rPr>
        <w:t>او</w:t>
      </w:r>
      <w:r w:rsidRPr="00A20355">
        <w:rPr>
          <w:rFonts w:hint="cs"/>
          <w:rtl/>
        </w:rPr>
        <w:t xml:space="preserve"> نماز را قطع نکند و یک رکعت رابعه متصله رجائا اتیان ک</w:t>
      </w:r>
      <w:r w:rsidR="008702B0" w:rsidRPr="00A20355">
        <w:rPr>
          <w:rFonts w:hint="cs"/>
          <w:rtl/>
        </w:rPr>
        <w:t>ند</w:t>
      </w:r>
      <w:r w:rsidRPr="00A20355">
        <w:rPr>
          <w:rFonts w:hint="cs"/>
          <w:rtl/>
        </w:rPr>
        <w:t xml:space="preserve"> و بعد </w:t>
      </w:r>
      <w:r w:rsidR="008702B0" w:rsidRPr="00A20355">
        <w:rPr>
          <w:rFonts w:hint="cs"/>
          <w:rtl/>
        </w:rPr>
        <w:t xml:space="preserve">از نماز </w:t>
      </w:r>
      <w:r w:rsidRPr="00A20355">
        <w:rPr>
          <w:rFonts w:hint="cs"/>
          <w:rtl/>
        </w:rPr>
        <w:t>متوجه شد که با این رکعت</w:t>
      </w:r>
      <w:r w:rsidR="00BD6102">
        <w:rPr>
          <w:rFonts w:hint="cs"/>
          <w:rtl/>
        </w:rPr>
        <w:t>،</w:t>
      </w:r>
      <w:r w:rsidRPr="00A20355">
        <w:rPr>
          <w:rFonts w:hint="cs"/>
          <w:rtl/>
        </w:rPr>
        <w:t xml:space="preserve"> نماز چهار رکعتی شد،</w:t>
      </w:r>
      <w:r w:rsidR="00627DEB">
        <w:rPr>
          <w:rFonts w:hint="cs"/>
          <w:rtl/>
        </w:rPr>
        <w:t xml:space="preserve"> نمازش صحیح است و</w:t>
      </w:r>
      <w:r w:rsidR="008702B0" w:rsidRPr="00A20355">
        <w:rPr>
          <w:rFonts w:hint="cs"/>
          <w:rtl/>
        </w:rPr>
        <w:t xml:space="preserve"> دلیل </w:t>
      </w:r>
      <w:r w:rsidR="008702B0" w:rsidRPr="00A20355">
        <w:rPr>
          <w:rtl/>
        </w:rPr>
        <w:t>«إذا شک</w:t>
      </w:r>
      <w:r w:rsidR="00627DEB">
        <w:rPr>
          <w:rFonts w:hint="cs"/>
          <w:rtl/>
        </w:rPr>
        <w:t>کت</w:t>
      </w:r>
      <w:r w:rsidR="008702B0" w:rsidRPr="00A20355">
        <w:rPr>
          <w:rFonts w:hint="cs"/>
          <w:rtl/>
        </w:rPr>
        <w:t xml:space="preserve"> فابن</w:t>
      </w:r>
      <w:r w:rsidR="008702B0" w:rsidRPr="00A20355">
        <w:rPr>
          <w:rtl/>
        </w:rPr>
        <w:t xml:space="preserve"> </w:t>
      </w:r>
      <w:r w:rsidR="008702B0" w:rsidRPr="00A20355">
        <w:rPr>
          <w:rFonts w:hint="cs"/>
          <w:rtl/>
        </w:rPr>
        <w:t xml:space="preserve">علی </w:t>
      </w:r>
      <w:r w:rsidR="008702B0" w:rsidRPr="00A20355">
        <w:rPr>
          <w:rtl/>
        </w:rPr>
        <w:t xml:space="preserve">الأکثر» </w:t>
      </w:r>
      <w:r w:rsidR="008702B0" w:rsidRPr="00A20355">
        <w:rPr>
          <w:rFonts w:hint="cs"/>
          <w:rtl/>
        </w:rPr>
        <w:t xml:space="preserve">ظهور در بطلان این نماز ندارد. مفاد آن فقط همین است که </w:t>
      </w:r>
      <w:r w:rsidRPr="00A20355">
        <w:rPr>
          <w:rFonts w:hint="cs"/>
          <w:rtl/>
        </w:rPr>
        <w:t>مادام الشک</w:t>
      </w:r>
      <w:r w:rsidR="008702B0" w:rsidRPr="00A20355">
        <w:rPr>
          <w:rFonts w:hint="cs"/>
          <w:rtl/>
        </w:rPr>
        <w:t>،</w:t>
      </w:r>
      <w:r w:rsidRPr="00A20355">
        <w:rPr>
          <w:rFonts w:hint="cs"/>
          <w:rtl/>
        </w:rPr>
        <w:t xml:space="preserve"> به این نماز نمی‌توان اکتفا کرد بلکه</w:t>
      </w:r>
      <w:r w:rsidR="00A722E5" w:rsidRPr="00A20355">
        <w:rPr>
          <w:rFonts w:hint="cs"/>
          <w:rtl/>
        </w:rPr>
        <w:t xml:space="preserve"> «</w:t>
      </w:r>
      <w:r w:rsidR="00A722E5" w:rsidRPr="00A20355">
        <w:rPr>
          <w:color w:val="008000"/>
          <w:rtl/>
        </w:rPr>
        <w:t>وَ تَأْخُذُ بِالْجَزْمِ‏ وَ تَحْتَاطُ بِالصَّلَاةِ كُلِّهَا</w:t>
      </w:r>
      <w:r w:rsidR="00A722E5" w:rsidRPr="00A20355">
        <w:rPr>
          <w:rFonts w:hint="cs"/>
          <w:rtl/>
        </w:rPr>
        <w:t>»</w:t>
      </w:r>
      <w:r w:rsidR="00A722E5" w:rsidRPr="00A20355">
        <w:rPr>
          <w:rStyle w:val="FootnoteReference"/>
          <w:rtl/>
        </w:rPr>
        <w:footnoteReference w:id="5"/>
      </w:r>
      <w:r w:rsidR="00A722E5" w:rsidRPr="00A20355">
        <w:rPr>
          <w:rFonts w:hint="cs"/>
          <w:rtl/>
        </w:rPr>
        <w:t xml:space="preserve"> </w:t>
      </w:r>
      <w:r w:rsidR="00EB2398" w:rsidRPr="00A20355">
        <w:rPr>
          <w:rFonts w:hint="cs"/>
          <w:rtl/>
        </w:rPr>
        <w:t>در فرض عدم الغای استصحاب نسبت به این اثر، علی القاعده مشکلی ایجاد نمی‌شود. مقتضای استصحاب</w:t>
      </w:r>
      <w:r w:rsidR="00627DEB">
        <w:rPr>
          <w:rFonts w:hint="cs"/>
          <w:rtl/>
        </w:rPr>
        <w:t>،</w:t>
      </w:r>
      <w:r w:rsidR="00EB2398" w:rsidRPr="00A20355">
        <w:rPr>
          <w:rFonts w:hint="cs"/>
          <w:rtl/>
        </w:rPr>
        <w:t xml:space="preserve"> عدم اتیان رکعت رابعه و لزوم ضمّ یک رکعت به صورت متصل است. و</w:t>
      </w:r>
      <w:r w:rsidR="004F6FF2" w:rsidRPr="00A20355">
        <w:rPr>
          <w:rFonts w:hint="cs"/>
          <w:rtl/>
        </w:rPr>
        <w:t xml:space="preserve"> مشکل</w:t>
      </w:r>
      <w:r w:rsidR="00EB2398" w:rsidRPr="00A20355">
        <w:rPr>
          <w:rFonts w:hint="cs"/>
          <w:rtl/>
        </w:rPr>
        <w:t xml:space="preserve"> </w:t>
      </w:r>
      <w:r w:rsidR="00930BE1" w:rsidRPr="00930BE1">
        <w:rPr>
          <w:rtl/>
        </w:rPr>
        <w:t>شبهۀ زیادۀ رکعت خامسه</w:t>
      </w:r>
      <w:r w:rsidR="00930BE1" w:rsidRPr="00930BE1">
        <w:rPr>
          <w:rFonts w:hint="cs"/>
          <w:rtl/>
        </w:rPr>
        <w:t xml:space="preserve"> </w:t>
      </w:r>
      <w:r w:rsidR="004F6FF2" w:rsidRPr="00A20355">
        <w:rPr>
          <w:rFonts w:hint="cs"/>
          <w:rtl/>
        </w:rPr>
        <w:t>نیز</w:t>
      </w:r>
      <w:r w:rsidR="00AB5128" w:rsidRPr="00A20355">
        <w:rPr>
          <w:rFonts w:hint="cs"/>
          <w:rtl/>
        </w:rPr>
        <w:t xml:space="preserve"> با استصحاب عدم زیادۀ آن </w:t>
      </w:r>
      <w:r w:rsidR="00EB2398" w:rsidRPr="00A20355">
        <w:rPr>
          <w:rFonts w:hint="cs"/>
          <w:rtl/>
        </w:rPr>
        <w:t xml:space="preserve">و حتی استصحاب </w:t>
      </w:r>
      <w:r w:rsidR="004F6FF2" w:rsidRPr="00A20355">
        <w:rPr>
          <w:rtl/>
        </w:rPr>
        <w:t>«</w:t>
      </w:r>
      <w:r w:rsidR="004F6FF2" w:rsidRPr="00A20355">
        <w:rPr>
          <w:rFonts w:hint="cs"/>
          <w:rtl/>
        </w:rPr>
        <w:t xml:space="preserve">کون </w:t>
      </w:r>
      <w:r w:rsidR="004F6FF2" w:rsidRPr="00A20355">
        <w:rPr>
          <w:rtl/>
        </w:rPr>
        <w:t>هذه الصلاة أربع رکعات»</w:t>
      </w:r>
      <w:r w:rsidR="00EB2398" w:rsidRPr="00A20355">
        <w:rPr>
          <w:rFonts w:hint="cs"/>
          <w:rtl/>
        </w:rPr>
        <w:t>،</w:t>
      </w:r>
      <w:r w:rsidR="004F6FF2" w:rsidRPr="00A20355">
        <w:rPr>
          <w:rFonts w:hint="cs"/>
          <w:rtl/>
        </w:rPr>
        <w:t xml:space="preserve"> حل می‌شود. زیرا </w:t>
      </w:r>
      <w:r w:rsidR="00AB5128" w:rsidRPr="00A20355">
        <w:rPr>
          <w:rFonts w:hint="cs"/>
          <w:rtl/>
        </w:rPr>
        <w:t xml:space="preserve">در صورت ضمّ رکعت متصله </w:t>
      </w:r>
      <w:r w:rsidR="00930BE1">
        <w:rPr>
          <w:rFonts w:hint="cs"/>
          <w:rtl/>
        </w:rPr>
        <w:t xml:space="preserve">حتی اگر نمازش با آن، پنج رکعت شده باشد، </w:t>
      </w:r>
      <w:r w:rsidR="00AB5128" w:rsidRPr="00A20355">
        <w:rPr>
          <w:rFonts w:hint="cs"/>
          <w:rtl/>
        </w:rPr>
        <w:t xml:space="preserve">یک زمانی </w:t>
      </w:r>
      <w:r w:rsidR="004F6FF2" w:rsidRPr="00A20355">
        <w:rPr>
          <w:rFonts w:hint="cs"/>
          <w:rtl/>
        </w:rPr>
        <w:t xml:space="preserve">این نماز </w:t>
      </w:r>
      <w:r w:rsidR="00AB5128" w:rsidRPr="00A20355">
        <w:rPr>
          <w:rFonts w:hint="cs"/>
          <w:rtl/>
        </w:rPr>
        <w:t xml:space="preserve">چهار رکعتی </w:t>
      </w:r>
      <w:r w:rsidR="004F6FF2" w:rsidRPr="00A20355">
        <w:rPr>
          <w:rFonts w:hint="cs"/>
          <w:rtl/>
        </w:rPr>
        <w:t>بود و</w:t>
      </w:r>
      <w:r w:rsidR="00EF6BDF" w:rsidRPr="00A20355">
        <w:rPr>
          <w:rFonts w:hint="cs"/>
          <w:rtl/>
        </w:rPr>
        <w:t xml:space="preserve"> مقتضای استصحاب این است که تا آخر، این نماز چهار رکعتی بوده است، و با این استصحاب، صحت این نماز احراز می‌شود. ولی روایات از این کار یعنی ضمّ رکعت رابعه به صورت متصل، منع کرده است. </w:t>
      </w:r>
    </w:p>
    <w:p w14:paraId="21195B5E" w14:textId="397ABFAA" w:rsidR="00B616DD" w:rsidRPr="00A20355" w:rsidRDefault="00BF223B" w:rsidP="00047414">
      <w:pPr>
        <w:jc w:val="both"/>
        <w:rPr>
          <w:rtl/>
        </w:rPr>
      </w:pPr>
      <w:r w:rsidRPr="00A20355">
        <w:rPr>
          <w:rFonts w:hint="cs"/>
          <w:rtl/>
        </w:rPr>
        <w:t>لذا اینکه مرحوم آقای میلانی فرمودند:</w:t>
      </w:r>
      <w:r w:rsidR="009436ED" w:rsidRPr="00A20355">
        <w:rPr>
          <w:rFonts w:hint="cs"/>
          <w:rtl/>
        </w:rPr>
        <w:t xml:space="preserve"> </w:t>
      </w:r>
      <w:r w:rsidR="001B19ED">
        <w:rPr>
          <w:rFonts w:hint="cs"/>
          <w:rtl/>
        </w:rPr>
        <w:t>«</w:t>
      </w:r>
      <w:r w:rsidR="009436ED" w:rsidRPr="00A20355">
        <w:rPr>
          <w:rFonts w:hint="cs"/>
          <w:rtl/>
        </w:rPr>
        <w:t xml:space="preserve">بر فرض عدم وجود روایت بر الغای این اثر استصحاب </w:t>
      </w:r>
      <w:r w:rsidR="001B19ED">
        <w:rPr>
          <w:rFonts w:hint="cs"/>
          <w:rtl/>
        </w:rPr>
        <w:t>-</w:t>
      </w:r>
      <w:r w:rsidR="009436ED" w:rsidRPr="00A20355">
        <w:rPr>
          <w:rFonts w:hint="cs"/>
          <w:rtl/>
        </w:rPr>
        <w:t xml:space="preserve">یعنی </w:t>
      </w:r>
      <w:r w:rsidR="001B19ED">
        <w:rPr>
          <w:rFonts w:hint="cs"/>
          <w:rtl/>
        </w:rPr>
        <w:t>لزوم ضمّ رکعت اخری به صورت متصل-</w:t>
      </w:r>
      <w:r w:rsidR="009436ED" w:rsidRPr="00A20355">
        <w:rPr>
          <w:rFonts w:hint="cs"/>
          <w:rtl/>
        </w:rPr>
        <w:t xml:space="preserve"> نیز این استصحاب علی القاعده </w:t>
      </w:r>
      <w:r w:rsidR="00B616DD" w:rsidRPr="00A20355">
        <w:rPr>
          <w:rFonts w:hint="cs"/>
          <w:rtl/>
        </w:rPr>
        <w:t>در ما نحن فیه فایده ندارد.</w:t>
      </w:r>
      <w:r w:rsidR="009436ED" w:rsidRPr="00A20355">
        <w:rPr>
          <w:rFonts w:hint="cs"/>
          <w:rtl/>
        </w:rPr>
        <w:t xml:space="preserve"> این استصحاب فقط یک ا</w:t>
      </w:r>
      <w:r w:rsidR="001B19ED">
        <w:rPr>
          <w:rFonts w:hint="cs"/>
          <w:rtl/>
        </w:rPr>
        <w:t>ثر دارد و آن لزوم ضمّ رکعت اخری است</w:t>
      </w:r>
      <w:r w:rsidR="009436ED" w:rsidRPr="00A20355">
        <w:rPr>
          <w:rFonts w:hint="cs"/>
          <w:rtl/>
        </w:rPr>
        <w:t xml:space="preserve"> </w:t>
      </w:r>
      <w:r w:rsidR="0008575C" w:rsidRPr="00A20355">
        <w:rPr>
          <w:rFonts w:hint="cs"/>
          <w:rtl/>
        </w:rPr>
        <w:t xml:space="preserve">و نمی‌تواند این نماز را </w:t>
      </w:r>
      <w:r w:rsidR="00B616DD" w:rsidRPr="00A20355">
        <w:rPr>
          <w:rFonts w:hint="cs"/>
          <w:rtl/>
        </w:rPr>
        <w:t>تصحیح ‌کند</w:t>
      </w:r>
      <w:r w:rsidR="00E3713B">
        <w:rPr>
          <w:rFonts w:hint="cs"/>
          <w:rtl/>
        </w:rPr>
        <w:t>؛</w:t>
      </w:r>
      <w:r w:rsidR="00B616DD" w:rsidRPr="00A20355">
        <w:rPr>
          <w:rFonts w:hint="cs"/>
          <w:rtl/>
        </w:rPr>
        <w:t xml:space="preserve"> زیرا استصحاب عدم زیاده رکعت خامسه</w:t>
      </w:r>
      <w:r w:rsidR="0008575C" w:rsidRPr="00A20355">
        <w:rPr>
          <w:rFonts w:hint="cs"/>
          <w:rtl/>
        </w:rPr>
        <w:t>، «هذه الص</w:t>
      </w:r>
      <w:r w:rsidR="001B19ED">
        <w:rPr>
          <w:rFonts w:hint="cs"/>
          <w:rtl/>
        </w:rPr>
        <w:t>لاة أربع رکعات» را ثابت نمی‌کند»</w:t>
      </w:r>
      <w:r w:rsidR="0008575C" w:rsidRPr="00A20355">
        <w:rPr>
          <w:rFonts w:hint="cs"/>
          <w:rtl/>
        </w:rPr>
        <w:t xml:space="preserve"> </w:t>
      </w:r>
      <w:r w:rsidR="0008575C" w:rsidRPr="00A20355">
        <w:rPr>
          <w:rFonts w:hint="cs"/>
          <w:rtl/>
          <w:lang w:bidi="ar-SA"/>
        </w:rPr>
        <w:t>تمام نیست</w:t>
      </w:r>
      <w:r w:rsidR="001B19ED">
        <w:rPr>
          <w:rFonts w:hint="cs"/>
          <w:rtl/>
          <w:lang w:bidi="ar-SA"/>
        </w:rPr>
        <w:t>؛ زیرا</w:t>
      </w:r>
      <w:r w:rsidR="0008575C" w:rsidRPr="00A20355">
        <w:rPr>
          <w:rFonts w:hint="cs"/>
          <w:rtl/>
          <w:lang w:bidi="ar-SA"/>
        </w:rPr>
        <w:t xml:space="preserve"> </w:t>
      </w:r>
      <w:r w:rsidR="001B19ED">
        <w:rPr>
          <w:rFonts w:hint="cs"/>
          <w:rtl/>
        </w:rPr>
        <w:t>اولا،</w:t>
      </w:r>
      <w:r w:rsidR="00B616DD" w:rsidRPr="00A20355">
        <w:rPr>
          <w:rFonts w:hint="cs"/>
          <w:rtl/>
        </w:rPr>
        <w:t xml:space="preserve"> ظاهر اینکه «نماز چهار رکعت باشد» </w:t>
      </w:r>
      <w:r w:rsidR="0008575C" w:rsidRPr="00A20355">
        <w:rPr>
          <w:rFonts w:hint="cs"/>
          <w:rtl/>
        </w:rPr>
        <w:t xml:space="preserve">این نیست که رکعت پنجم نباید باشد، بلکه دلیل خاص </w:t>
      </w:r>
      <w:r w:rsidR="0008575C" w:rsidRPr="00A20355">
        <w:rPr>
          <w:rtl/>
        </w:rPr>
        <w:t>«من زاد</w:t>
      </w:r>
      <w:r w:rsidR="0008575C" w:rsidRPr="00A20355">
        <w:rPr>
          <w:rFonts w:hint="cs"/>
          <w:rtl/>
        </w:rPr>
        <w:t xml:space="preserve"> رکعة</w:t>
      </w:r>
      <w:r w:rsidR="0008575C" w:rsidRPr="00A20355">
        <w:rPr>
          <w:rtl/>
        </w:rPr>
        <w:t xml:space="preserve"> فی صلاته </w:t>
      </w:r>
      <w:r w:rsidR="0008575C" w:rsidRPr="00A20355">
        <w:rPr>
          <w:rFonts w:hint="cs"/>
          <w:rtl/>
        </w:rPr>
        <w:t>أعاد الصلاة</w:t>
      </w:r>
      <w:r w:rsidR="0008575C" w:rsidRPr="00A20355">
        <w:rPr>
          <w:rtl/>
        </w:rPr>
        <w:t>»</w:t>
      </w:r>
      <w:r w:rsidR="0008575C" w:rsidRPr="00A20355">
        <w:rPr>
          <w:rFonts w:hint="cs"/>
          <w:rtl/>
        </w:rPr>
        <w:t xml:space="preserve"> دلالت دارد بر اینکه چهار رکعت </w:t>
      </w:r>
      <w:r w:rsidR="00B616DD" w:rsidRPr="00A20355">
        <w:rPr>
          <w:rFonts w:hint="cs"/>
          <w:rtl/>
        </w:rPr>
        <w:t xml:space="preserve">مشروط </w:t>
      </w:r>
      <w:r w:rsidR="0008575C" w:rsidRPr="00A20355">
        <w:rPr>
          <w:rFonts w:hint="cs"/>
          <w:rtl/>
        </w:rPr>
        <w:t xml:space="preserve">به عدم زیاده رکعت پنجم است. </w:t>
      </w:r>
      <w:r w:rsidR="005A1E70" w:rsidRPr="00A20355">
        <w:rPr>
          <w:rFonts w:hint="cs"/>
          <w:rtl/>
        </w:rPr>
        <w:t xml:space="preserve">آن نیز </w:t>
      </w:r>
      <w:r w:rsidR="00B616DD" w:rsidRPr="00A20355">
        <w:rPr>
          <w:rFonts w:hint="cs"/>
          <w:rtl/>
        </w:rPr>
        <w:t>با استصحاب عدم زیاده رکعت خامسه حل می‌شود.</w:t>
      </w:r>
    </w:p>
    <w:p w14:paraId="29CE9011" w14:textId="690CE587" w:rsidR="00B616DD" w:rsidRPr="00A20355" w:rsidRDefault="00B616DD" w:rsidP="00047414">
      <w:pPr>
        <w:jc w:val="both"/>
        <w:rPr>
          <w:rtl/>
        </w:rPr>
      </w:pPr>
      <w:r w:rsidRPr="00A20355">
        <w:rPr>
          <w:rFonts w:hint="cs"/>
          <w:rtl/>
        </w:rPr>
        <w:t xml:space="preserve">بر فرض که </w:t>
      </w:r>
      <w:r w:rsidR="0074038E" w:rsidRPr="00A20355">
        <w:rPr>
          <w:rFonts w:hint="cs"/>
          <w:rtl/>
        </w:rPr>
        <w:t xml:space="preserve">ظاهر «صل أربع رکعات» </w:t>
      </w:r>
      <w:r w:rsidRPr="00A20355">
        <w:rPr>
          <w:rFonts w:hint="cs"/>
          <w:rtl/>
        </w:rPr>
        <w:t xml:space="preserve">عنوان وجودی باشد </w:t>
      </w:r>
      <w:r w:rsidR="0074038E" w:rsidRPr="00A20355">
        <w:rPr>
          <w:rFonts w:hint="cs"/>
          <w:rtl/>
        </w:rPr>
        <w:t>که نماز باید چهار رکعت باشد</w:t>
      </w:r>
      <w:r w:rsidR="00F915DD" w:rsidRPr="00A20355">
        <w:rPr>
          <w:rFonts w:hint="cs"/>
          <w:rtl/>
        </w:rPr>
        <w:t xml:space="preserve"> و نباید کمتر یا بیشتر باشد</w:t>
      </w:r>
      <w:r w:rsidR="0074038E" w:rsidRPr="00A20355">
        <w:rPr>
          <w:rFonts w:hint="cs"/>
          <w:rtl/>
        </w:rPr>
        <w:t xml:space="preserve">، </w:t>
      </w:r>
      <w:r w:rsidRPr="00A20355">
        <w:rPr>
          <w:rFonts w:hint="cs"/>
          <w:rtl/>
        </w:rPr>
        <w:t xml:space="preserve">نیز می‌توان آن را اثبات کرد. این شخص وقتی رکعت </w:t>
      </w:r>
      <w:r w:rsidR="00E3713B">
        <w:rPr>
          <w:rFonts w:hint="cs"/>
          <w:rtl/>
        </w:rPr>
        <w:t xml:space="preserve">اخرای </w:t>
      </w:r>
      <w:r w:rsidRPr="00A20355">
        <w:rPr>
          <w:rFonts w:hint="cs"/>
          <w:rtl/>
        </w:rPr>
        <w:t>متصله اتیان کرد یقین پیدا می‌کند که این نماز یک زمانی متصف به</w:t>
      </w:r>
      <w:r w:rsidR="00C14F53" w:rsidRPr="00A20355">
        <w:rPr>
          <w:rFonts w:hint="cs"/>
          <w:rtl/>
        </w:rPr>
        <w:t xml:space="preserve"> وصف «أربع رکعات» بوده است.</w:t>
      </w:r>
      <w:r w:rsidRPr="00A20355">
        <w:rPr>
          <w:rFonts w:hint="cs"/>
          <w:rtl/>
        </w:rPr>
        <w:t xml:space="preserve"> </w:t>
      </w:r>
    </w:p>
    <w:p w14:paraId="05C0508D" w14:textId="73D33696" w:rsidR="00BE5CA9" w:rsidRPr="00A20355" w:rsidRDefault="00BE5CA9" w:rsidP="00047414">
      <w:pPr>
        <w:pStyle w:val="Heading2"/>
        <w:jc w:val="both"/>
      </w:pPr>
      <w:bookmarkStart w:id="38" w:name="_Toc240104300"/>
      <w:bookmarkStart w:id="39" w:name="_Toc240191905"/>
      <w:r w:rsidRPr="00A20355">
        <w:rPr>
          <w:rtl/>
        </w:rPr>
        <w:lastRenderedPageBreak/>
        <w:t>احتمال چهارم</w:t>
      </w:r>
      <w:bookmarkEnd w:id="38"/>
      <w:r w:rsidR="003B6744">
        <w:rPr>
          <w:rFonts w:hint="cs"/>
          <w:rtl/>
        </w:rPr>
        <w:t>: عدم ابطال نماز با شک</w:t>
      </w:r>
      <w:bookmarkEnd w:id="39"/>
    </w:p>
    <w:p w14:paraId="12D67EED" w14:textId="2FCD58C4" w:rsidR="003E4E18" w:rsidRPr="00A20355" w:rsidRDefault="003E4E18" w:rsidP="00047414">
      <w:pPr>
        <w:jc w:val="both"/>
        <w:rPr>
          <w:rtl/>
          <w:lang w:bidi="ar-SA"/>
        </w:rPr>
      </w:pPr>
      <w:r w:rsidRPr="00A20355">
        <w:rPr>
          <w:rFonts w:hint="cs"/>
          <w:rtl/>
          <w:lang w:bidi="ar-SA"/>
        </w:rPr>
        <w:t>مرحوم علامه مجلسی</w:t>
      </w:r>
      <w:r w:rsidR="00945CA0" w:rsidRPr="00A20355">
        <w:rPr>
          <w:rStyle w:val="FootnoteReference"/>
          <w:rtl/>
          <w:lang w:bidi="ar-SA"/>
        </w:rPr>
        <w:footnoteReference w:id="6"/>
      </w:r>
      <w:r w:rsidRPr="00A20355">
        <w:rPr>
          <w:rFonts w:hint="cs"/>
          <w:rtl/>
          <w:lang w:bidi="ar-SA"/>
        </w:rPr>
        <w:t xml:space="preserve"> و فیض کاشانی</w:t>
      </w:r>
      <w:r w:rsidR="00945CA0" w:rsidRPr="00A20355">
        <w:rPr>
          <w:rStyle w:val="FootnoteReference"/>
          <w:rtl/>
          <w:lang w:bidi="ar-SA"/>
        </w:rPr>
        <w:footnoteReference w:id="7"/>
      </w:r>
      <w:r w:rsidRPr="00A20355">
        <w:rPr>
          <w:rFonts w:hint="cs"/>
          <w:rtl/>
          <w:lang w:bidi="ar-SA"/>
        </w:rPr>
        <w:t xml:space="preserve"> فرمود</w:t>
      </w:r>
      <w:r w:rsidR="00496DBA" w:rsidRPr="00A20355">
        <w:rPr>
          <w:rFonts w:hint="cs"/>
          <w:rtl/>
          <w:lang w:bidi="ar-SA"/>
        </w:rPr>
        <w:t>ه‌ا</w:t>
      </w:r>
      <w:r w:rsidRPr="00A20355">
        <w:rPr>
          <w:rFonts w:hint="cs"/>
          <w:rtl/>
          <w:lang w:bidi="ar-SA"/>
        </w:rPr>
        <w:t xml:space="preserve">ند: </w:t>
      </w:r>
      <w:r w:rsidR="00496DBA" w:rsidRPr="00A20355">
        <w:rPr>
          <w:rFonts w:hint="cs"/>
          <w:rtl/>
          <w:lang w:bidi="ar-SA"/>
        </w:rPr>
        <w:t>«</w:t>
      </w:r>
      <w:r w:rsidRPr="00A20355">
        <w:rPr>
          <w:rFonts w:hint="cs"/>
          <w:rtl/>
          <w:lang w:bidi="ar-SA"/>
        </w:rPr>
        <w:t>مفاد این روایت «لاتنقض المتیقن بالشک» است. مصلی یقین به اتیان سه رکعت داشت و این سه رکعت هنوز</w:t>
      </w:r>
      <w:r w:rsidR="00496DBA" w:rsidRPr="00A20355">
        <w:rPr>
          <w:rFonts w:hint="cs"/>
          <w:rtl/>
          <w:lang w:bidi="ar-SA"/>
        </w:rPr>
        <w:t xml:space="preserve"> نقض و</w:t>
      </w:r>
      <w:r w:rsidRPr="00A20355">
        <w:rPr>
          <w:rFonts w:hint="cs"/>
          <w:rtl/>
          <w:lang w:bidi="ar-SA"/>
        </w:rPr>
        <w:t xml:space="preserve"> ابطال نشده است زیرا شک بین سه و چهار مبطل نماز نیست</w:t>
      </w:r>
      <w:r w:rsidR="00496DBA" w:rsidRPr="00A20355">
        <w:rPr>
          <w:rFonts w:hint="cs"/>
          <w:rtl/>
          <w:lang w:bidi="ar-SA"/>
        </w:rPr>
        <w:t>،</w:t>
      </w:r>
      <w:r w:rsidR="004A2D11" w:rsidRPr="00A20355">
        <w:rPr>
          <w:rFonts w:hint="cs"/>
          <w:rtl/>
          <w:lang w:bidi="ar-SA"/>
        </w:rPr>
        <w:t xml:space="preserve"> او نباید یقین خود را </w:t>
      </w:r>
      <w:r w:rsidR="003B6744">
        <w:rPr>
          <w:rFonts w:hint="cs"/>
          <w:rtl/>
          <w:lang w:bidi="ar-SA"/>
        </w:rPr>
        <w:t xml:space="preserve">-که </w:t>
      </w:r>
      <w:r w:rsidR="004A2D11" w:rsidRPr="00A20355">
        <w:rPr>
          <w:rFonts w:hint="cs"/>
          <w:rtl/>
          <w:lang w:bidi="ar-SA"/>
        </w:rPr>
        <w:t>یقین به صحت تأهلیه آن دارد</w:t>
      </w:r>
      <w:r w:rsidR="003B6744">
        <w:rPr>
          <w:rFonts w:hint="cs"/>
          <w:rtl/>
          <w:lang w:bidi="ar-SA"/>
        </w:rPr>
        <w:t>-</w:t>
      </w:r>
      <w:r w:rsidR="004A2D11" w:rsidRPr="00A20355">
        <w:rPr>
          <w:rFonts w:hint="cs"/>
          <w:rtl/>
          <w:lang w:bidi="ar-SA"/>
        </w:rPr>
        <w:t xml:space="preserve"> </w:t>
      </w:r>
      <w:r w:rsidRPr="00A20355">
        <w:rPr>
          <w:rFonts w:hint="cs"/>
          <w:rtl/>
          <w:lang w:bidi="ar-SA"/>
        </w:rPr>
        <w:t>به بهانه شک در عدد رکعات</w:t>
      </w:r>
      <w:r w:rsidR="00496DBA" w:rsidRPr="00A20355">
        <w:rPr>
          <w:rFonts w:hint="cs"/>
          <w:rtl/>
          <w:lang w:bidi="ar-SA"/>
        </w:rPr>
        <w:t xml:space="preserve">، نقض </w:t>
      </w:r>
      <w:r w:rsidR="004A2D11" w:rsidRPr="00A20355">
        <w:rPr>
          <w:rFonts w:hint="cs"/>
          <w:rtl/>
          <w:lang w:bidi="ar-SA"/>
        </w:rPr>
        <w:t>و ابطال کند</w:t>
      </w:r>
      <w:r w:rsidR="00496DBA" w:rsidRPr="00A20355">
        <w:rPr>
          <w:rFonts w:hint="cs"/>
          <w:rtl/>
          <w:lang w:bidi="ar-SA"/>
        </w:rPr>
        <w:t>.</w:t>
      </w:r>
      <w:r w:rsidRPr="00A20355">
        <w:rPr>
          <w:rFonts w:hint="cs"/>
          <w:rtl/>
          <w:lang w:bidi="ar-SA"/>
        </w:rPr>
        <w:t xml:space="preserve"> </w:t>
      </w:r>
      <w:r w:rsidR="00496DBA" w:rsidRPr="00A20355">
        <w:rPr>
          <w:rFonts w:hint="cs"/>
          <w:rtl/>
          <w:lang w:bidi="ar-SA"/>
        </w:rPr>
        <w:t xml:space="preserve">این فقره ناظر به </w:t>
      </w:r>
      <w:r w:rsidRPr="00A20355">
        <w:rPr>
          <w:rFonts w:hint="cs"/>
          <w:rtl/>
          <w:lang w:bidi="ar-SA"/>
        </w:rPr>
        <w:t>قول شاذ عامه</w:t>
      </w:r>
      <w:r w:rsidR="00496DBA" w:rsidRPr="00A20355">
        <w:rPr>
          <w:rFonts w:hint="cs"/>
          <w:rtl/>
          <w:lang w:bidi="ar-SA"/>
        </w:rPr>
        <w:t xml:space="preserve"> و در مقام ابطال آن است. </w:t>
      </w:r>
      <w:r w:rsidRPr="00A20355">
        <w:rPr>
          <w:rFonts w:hint="cs"/>
          <w:rtl/>
          <w:lang w:bidi="ar-SA"/>
        </w:rPr>
        <w:t xml:space="preserve">مشهور </w:t>
      </w:r>
      <w:r w:rsidR="00496DBA" w:rsidRPr="00A20355">
        <w:rPr>
          <w:rFonts w:hint="cs"/>
          <w:rtl/>
          <w:lang w:bidi="ar-SA"/>
        </w:rPr>
        <w:t>عامه</w:t>
      </w:r>
      <w:r w:rsidRPr="00A20355">
        <w:rPr>
          <w:rFonts w:hint="cs"/>
          <w:rtl/>
          <w:lang w:bidi="ar-SA"/>
        </w:rPr>
        <w:t xml:space="preserve"> قائل به ضمّ رکعت اخرای متصله هستند و</w:t>
      </w:r>
      <w:r w:rsidR="00496DBA" w:rsidRPr="00A20355">
        <w:rPr>
          <w:rFonts w:hint="cs"/>
          <w:rtl/>
          <w:lang w:bidi="ar-SA"/>
        </w:rPr>
        <w:t xml:space="preserve"> قول شاذ آن‌ها بطلان این نماز و لزوم اتیان نماز دیگری است. </w:t>
      </w:r>
      <w:r w:rsidRPr="00A20355">
        <w:rPr>
          <w:rFonts w:hint="cs"/>
          <w:rtl/>
          <w:lang w:bidi="ar-SA"/>
        </w:rPr>
        <w:t xml:space="preserve">مبادا این نمازی را که یقین به صحت بالفعل آن دارید به سبب شک در عدد رکعات، ابطال کنید. </w:t>
      </w:r>
    </w:p>
    <w:p w14:paraId="028FB20E" w14:textId="78CD802D" w:rsidR="003E4E18" w:rsidRPr="00A20355" w:rsidRDefault="004A2D11" w:rsidP="00047414">
      <w:pPr>
        <w:jc w:val="both"/>
        <w:rPr>
          <w:rtl/>
          <w:lang w:bidi="ar-SA"/>
        </w:rPr>
      </w:pPr>
      <w:r w:rsidRPr="00A20355">
        <w:rPr>
          <w:rFonts w:hint="cs"/>
          <w:rtl/>
          <w:lang w:bidi="ar-SA"/>
        </w:rPr>
        <w:t xml:space="preserve">و </w:t>
      </w:r>
      <w:r w:rsidR="003E4E18" w:rsidRPr="00A20355">
        <w:rPr>
          <w:rFonts w:hint="cs"/>
          <w:rtl/>
          <w:lang w:bidi="ar-SA"/>
        </w:rPr>
        <w:t xml:space="preserve">تعبیر </w:t>
      </w:r>
      <w:r w:rsidR="004315BB" w:rsidRPr="00A20355">
        <w:rPr>
          <w:rtl/>
        </w:rPr>
        <w:t>«ولا یدخل الشک فی الیقین ولا یخلط أحدهما بالآخر»؛</w:t>
      </w:r>
      <w:r w:rsidR="004315BB" w:rsidRPr="00A20355">
        <w:rPr>
          <w:rFonts w:hint="cs"/>
          <w:rtl/>
        </w:rPr>
        <w:t xml:space="preserve"> نیز </w:t>
      </w:r>
      <w:r w:rsidR="003E4E18" w:rsidRPr="00A20355">
        <w:rPr>
          <w:rFonts w:hint="cs"/>
          <w:rtl/>
          <w:lang w:bidi="ar-SA"/>
        </w:rPr>
        <w:t xml:space="preserve">نظر شیعه را بیان می‌کند، </w:t>
      </w:r>
      <w:r w:rsidR="00B2609C" w:rsidRPr="00A20355">
        <w:rPr>
          <w:rFonts w:hint="cs"/>
          <w:rtl/>
          <w:lang w:bidi="ar-SA"/>
        </w:rPr>
        <w:t xml:space="preserve">که نباید ضمّ رکعت رابعه متصله کرد. اگر شخص به این نماز سه رکعتی اکتفا کند و ضمّ رکعت اخری نکند نیز ادخال شک در یقین کرده است زیرا شک در اتیان رکعت رابعه را در این نماز </w:t>
      </w:r>
      <w:r w:rsidR="004315BB" w:rsidRPr="00A20355">
        <w:rPr>
          <w:rFonts w:hint="cs"/>
          <w:rtl/>
          <w:lang w:bidi="ar-SA"/>
        </w:rPr>
        <w:t xml:space="preserve">سه رکعتی </w:t>
      </w:r>
      <w:r w:rsidR="00B2609C" w:rsidRPr="00A20355">
        <w:rPr>
          <w:rFonts w:hint="cs"/>
          <w:rtl/>
          <w:lang w:bidi="ar-SA"/>
        </w:rPr>
        <w:t xml:space="preserve">داخل کرده است و ضمّ رکعت </w:t>
      </w:r>
      <w:r w:rsidR="005B3450">
        <w:rPr>
          <w:rFonts w:hint="cs"/>
          <w:rtl/>
          <w:lang w:bidi="ar-SA"/>
        </w:rPr>
        <w:t>اخرای</w:t>
      </w:r>
      <w:r w:rsidR="00B2609C" w:rsidRPr="00A20355">
        <w:rPr>
          <w:rFonts w:hint="cs"/>
          <w:rtl/>
          <w:lang w:bidi="ar-SA"/>
        </w:rPr>
        <w:t xml:space="preserve"> متصله نیز </w:t>
      </w:r>
      <w:r w:rsidR="004315BB" w:rsidRPr="00A20355">
        <w:rPr>
          <w:rFonts w:hint="cs"/>
          <w:rtl/>
          <w:lang w:bidi="ar-SA"/>
        </w:rPr>
        <w:t xml:space="preserve">ادخال شک در یقین است. </w:t>
      </w:r>
    </w:p>
    <w:p w14:paraId="4EF51E06" w14:textId="7EBB460A" w:rsidR="008A4E56" w:rsidRPr="00A20355" w:rsidRDefault="004315BB" w:rsidP="00047414">
      <w:pPr>
        <w:jc w:val="both"/>
        <w:rPr>
          <w:rtl/>
        </w:rPr>
      </w:pPr>
      <w:r w:rsidRPr="00A20355">
        <w:rPr>
          <w:rFonts w:hint="cs"/>
          <w:rtl/>
          <w:lang w:bidi="ar-SA"/>
        </w:rPr>
        <w:t>بنابراین این شخص سه کار را نباید انجام دهد:</w:t>
      </w:r>
      <w:r w:rsidR="00B2609C" w:rsidRPr="00A20355">
        <w:rPr>
          <w:rFonts w:hint="cs"/>
          <w:rtl/>
          <w:lang w:bidi="ar-SA"/>
        </w:rPr>
        <w:t xml:space="preserve"> </w:t>
      </w:r>
      <w:r w:rsidRPr="00A20355">
        <w:rPr>
          <w:rFonts w:hint="cs"/>
          <w:rtl/>
          <w:lang w:bidi="ar-SA"/>
        </w:rPr>
        <w:t xml:space="preserve">یک: این نماز را </w:t>
      </w:r>
      <w:r w:rsidR="00513EA5" w:rsidRPr="00A20355">
        <w:rPr>
          <w:rFonts w:hint="cs"/>
          <w:rtl/>
          <w:lang w:bidi="ar-SA"/>
        </w:rPr>
        <w:t xml:space="preserve">با رها کردن آن و اتیان نماز دیگر، ابطال نکند. دو: </w:t>
      </w:r>
      <w:r w:rsidR="00B2609C" w:rsidRPr="00A20355">
        <w:rPr>
          <w:rFonts w:hint="cs"/>
          <w:rtl/>
          <w:lang w:bidi="ar-SA"/>
        </w:rPr>
        <w:t xml:space="preserve">اکتفاء به این نماز بدون ضمّ رکعت اخری </w:t>
      </w:r>
      <w:r w:rsidR="00513EA5" w:rsidRPr="00A20355">
        <w:rPr>
          <w:rFonts w:hint="cs"/>
          <w:rtl/>
          <w:lang w:bidi="ar-SA"/>
        </w:rPr>
        <w:t>ن</w:t>
      </w:r>
      <w:r w:rsidR="005B3450">
        <w:rPr>
          <w:rFonts w:hint="cs"/>
          <w:rtl/>
          <w:lang w:bidi="ar-SA"/>
        </w:rPr>
        <w:t>ی</w:t>
      </w:r>
      <w:r w:rsidR="00513EA5" w:rsidRPr="00A20355">
        <w:rPr>
          <w:rFonts w:hint="cs"/>
          <w:rtl/>
          <w:lang w:bidi="ar-SA"/>
        </w:rPr>
        <w:t xml:space="preserve">ز </w:t>
      </w:r>
      <w:r w:rsidR="00B2609C" w:rsidRPr="00A20355">
        <w:rPr>
          <w:rFonts w:hint="cs"/>
          <w:rtl/>
          <w:lang w:bidi="ar-SA"/>
        </w:rPr>
        <w:t>نکند</w:t>
      </w:r>
      <w:r w:rsidR="00513EA5" w:rsidRPr="00A20355">
        <w:rPr>
          <w:rFonts w:hint="cs"/>
          <w:rtl/>
          <w:lang w:bidi="ar-SA"/>
        </w:rPr>
        <w:t xml:space="preserve">. سه: </w:t>
      </w:r>
      <w:r w:rsidR="00F37D0C" w:rsidRPr="00A20355">
        <w:rPr>
          <w:rFonts w:hint="cs"/>
          <w:rtl/>
          <w:lang w:bidi="ar-SA"/>
        </w:rPr>
        <w:t xml:space="preserve">ضمّ رکعت اخرای متصله نیز نکند. </w:t>
      </w:r>
      <w:r w:rsidR="00533B11" w:rsidRPr="00A20355">
        <w:rPr>
          <w:rFonts w:hint="cs"/>
          <w:rtl/>
          <w:lang w:bidi="ar-SA"/>
        </w:rPr>
        <w:t xml:space="preserve">زیرا دو امر اخیر، </w:t>
      </w:r>
      <w:r w:rsidR="00B2609C" w:rsidRPr="00A20355">
        <w:rPr>
          <w:rFonts w:hint="cs"/>
          <w:rtl/>
          <w:lang w:bidi="ar-SA"/>
        </w:rPr>
        <w:t xml:space="preserve">شک را داخل در یقین و </w:t>
      </w:r>
      <w:r w:rsidR="007832C7" w:rsidRPr="00A20355">
        <w:rPr>
          <w:rFonts w:hint="cs"/>
          <w:rtl/>
          <w:lang w:bidi="ar-SA"/>
        </w:rPr>
        <w:t xml:space="preserve">آن را </w:t>
      </w:r>
      <w:r w:rsidR="00533B11" w:rsidRPr="00A20355">
        <w:rPr>
          <w:rFonts w:hint="cs"/>
          <w:rtl/>
          <w:lang w:bidi="ar-SA"/>
        </w:rPr>
        <w:t>با یقی</w:t>
      </w:r>
      <w:r w:rsidR="00FB7207" w:rsidRPr="00A20355">
        <w:rPr>
          <w:rFonts w:hint="cs"/>
          <w:rtl/>
          <w:lang w:bidi="ar-SA"/>
        </w:rPr>
        <w:t>ن</w:t>
      </w:r>
      <w:r w:rsidR="00533B11" w:rsidRPr="00A20355">
        <w:rPr>
          <w:rFonts w:hint="cs"/>
          <w:rtl/>
          <w:lang w:bidi="ar-SA"/>
        </w:rPr>
        <w:t xml:space="preserve"> </w:t>
      </w:r>
      <w:r w:rsidR="007832C7" w:rsidRPr="00A20355">
        <w:rPr>
          <w:rFonts w:hint="cs"/>
          <w:rtl/>
          <w:lang w:bidi="ar-SA"/>
        </w:rPr>
        <w:t>خلط می‌کند.</w:t>
      </w:r>
      <w:r w:rsidR="00FB7207" w:rsidRPr="00A20355">
        <w:rPr>
          <w:rFonts w:hint="cs"/>
          <w:rtl/>
          <w:lang w:bidi="ar-SA"/>
        </w:rPr>
        <w:t xml:space="preserve"> چون رکعت رابعه وجودا و عدما مشکوک است و نباید در نماز اصلی که متیقن است، داخل شود. </w:t>
      </w:r>
      <w:r w:rsidR="008A4E56" w:rsidRPr="00A20355">
        <w:rPr>
          <w:rFonts w:hint="cs"/>
          <w:rtl/>
        </w:rPr>
        <w:t>این احتمال بر فرض صحت ربطی به استصحاب ندارد.</w:t>
      </w:r>
    </w:p>
    <w:p w14:paraId="5575A0FF" w14:textId="717AEC09" w:rsidR="008A4E56" w:rsidRPr="00A20355" w:rsidRDefault="008A4E56" w:rsidP="00047414">
      <w:pPr>
        <w:pStyle w:val="Heading3"/>
        <w:rPr>
          <w:rtl/>
        </w:rPr>
      </w:pPr>
      <w:bookmarkStart w:id="40" w:name="_Toc240191906"/>
      <w:r w:rsidRPr="00A20355">
        <w:rPr>
          <w:rFonts w:hint="cs"/>
          <w:rtl/>
        </w:rPr>
        <w:t xml:space="preserve">اشکالات </w:t>
      </w:r>
      <w:r w:rsidR="005B3450">
        <w:rPr>
          <w:rFonts w:hint="cs"/>
          <w:rtl/>
        </w:rPr>
        <w:t xml:space="preserve">وارد بر </w:t>
      </w:r>
      <w:r w:rsidRPr="00A20355">
        <w:rPr>
          <w:rFonts w:hint="cs"/>
          <w:rtl/>
        </w:rPr>
        <w:t>احتمال چهارم</w:t>
      </w:r>
      <w:bookmarkEnd w:id="40"/>
    </w:p>
    <w:p w14:paraId="472420FC" w14:textId="03440F00" w:rsidR="008A4E56" w:rsidRPr="00A20355" w:rsidRDefault="008A4E56" w:rsidP="00047414">
      <w:pPr>
        <w:jc w:val="both"/>
        <w:rPr>
          <w:rtl/>
          <w:lang w:bidi="ar-SA"/>
        </w:rPr>
      </w:pPr>
      <w:r w:rsidRPr="00A20355">
        <w:rPr>
          <w:rFonts w:hint="cs"/>
          <w:rtl/>
          <w:lang w:bidi="ar-SA"/>
        </w:rPr>
        <w:t xml:space="preserve">این احتمال نیز تمام نیست و دارای </w:t>
      </w:r>
      <w:r w:rsidR="00595A15">
        <w:rPr>
          <w:rFonts w:hint="cs"/>
          <w:rtl/>
          <w:lang w:bidi="ar-SA"/>
        </w:rPr>
        <w:t xml:space="preserve">چهار </w:t>
      </w:r>
      <w:r w:rsidRPr="00A20355">
        <w:rPr>
          <w:rFonts w:hint="cs"/>
          <w:rtl/>
          <w:lang w:bidi="ar-SA"/>
        </w:rPr>
        <w:t>اشکال اس</w:t>
      </w:r>
      <w:r w:rsidR="005B3450">
        <w:rPr>
          <w:rFonts w:hint="cs"/>
          <w:rtl/>
          <w:lang w:bidi="ar-SA"/>
        </w:rPr>
        <w:t>ت.</w:t>
      </w:r>
    </w:p>
    <w:p w14:paraId="2DF1578D" w14:textId="5660EBAA" w:rsidR="00E474BE" w:rsidRPr="00A20355" w:rsidRDefault="00595A15" w:rsidP="00047414">
      <w:pPr>
        <w:rPr>
          <w:rtl/>
          <w:lang w:bidi="ar-SA"/>
        </w:rPr>
      </w:pPr>
      <w:r>
        <w:rPr>
          <w:rFonts w:hint="cs"/>
          <w:rtl/>
        </w:rPr>
        <w:t xml:space="preserve">1. </w:t>
      </w:r>
      <w:r w:rsidR="007832C7" w:rsidRPr="00A20355">
        <w:rPr>
          <w:rFonts w:hint="cs"/>
          <w:rtl/>
          <w:lang w:bidi="ar-SA"/>
        </w:rPr>
        <w:t xml:space="preserve">معنا کردن </w:t>
      </w:r>
      <w:r w:rsidR="008A4E56" w:rsidRPr="00A20355">
        <w:rPr>
          <w:rtl/>
        </w:rPr>
        <w:t>«لا ینقض الیقین»</w:t>
      </w:r>
      <w:r w:rsidR="007832C7" w:rsidRPr="00A20355">
        <w:rPr>
          <w:rFonts w:hint="cs"/>
          <w:rtl/>
          <w:lang w:bidi="ar-SA"/>
        </w:rPr>
        <w:t xml:space="preserve"> به</w:t>
      </w:r>
      <w:r w:rsidR="008A4E56" w:rsidRPr="00A20355">
        <w:rPr>
          <w:rFonts w:hint="cs"/>
          <w:rtl/>
          <w:lang w:bidi="ar-SA"/>
        </w:rPr>
        <w:t xml:space="preserve"> </w:t>
      </w:r>
      <w:r w:rsidR="008A4E56" w:rsidRPr="00A20355">
        <w:rPr>
          <w:rFonts w:hint="cs"/>
          <w:rtl/>
        </w:rPr>
        <w:t>«</w:t>
      </w:r>
      <w:r w:rsidR="008A4E56" w:rsidRPr="00A20355">
        <w:rPr>
          <w:rtl/>
        </w:rPr>
        <w:t>لا ینقض المتیقن»</w:t>
      </w:r>
      <w:r w:rsidR="00487C69" w:rsidRPr="00A20355">
        <w:rPr>
          <w:rFonts w:hint="cs"/>
          <w:rtl/>
          <w:lang w:bidi="ar-SA"/>
        </w:rPr>
        <w:t xml:space="preserve"> خلاف ظاهر است.</w:t>
      </w:r>
      <w:r w:rsidR="007832C7" w:rsidRPr="00A20355">
        <w:rPr>
          <w:rFonts w:hint="cs"/>
          <w:rtl/>
          <w:lang w:bidi="ar-SA"/>
        </w:rPr>
        <w:t xml:space="preserve"> </w:t>
      </w:r>
      <w:r w:rsidR="00E474BE" w:rsidRPr="00A20355">
        <w:rPr>
          <w:rFonts w:hint="cs"/>
          <w:rtl/>
          <w:lang w:bidi="ar-SA"/>
        </w:rPr>
        <w:t xml:space="preserve">مفاد این روایت طبق این احتمال </w:t>
      </w:r>
      <w:r w:rsidR="00E474BE" w:rsidRPr="00A20355">
        <w:rPr>
          <w:rtl/>
        </w:rPr>
        <w:t>«لا ینقض الصلاة بسبب الشک فی الرکعات»</w:t>
      </w:r>
      <w:r w:rsidR="00E474BE" w:rsidRPr="00A20355">
        <w:rPr>
          <w:rFonts w:hint="cs"/>
          <w:rtl/>
        </w:rPr>
        <w:t xml:space="preserve"> است.</w:t>
      </w:r>
      <w:r w:rsidR="00E474BE" w:rsidRPr="00A20355">
        <w:rPr>
          <w:rtl/>
        </w:rPr>
        <w:t xml:space="preserve"> نقض صلا</w:t>
      </w:r>
      <w:r w:rsidR="00E474BE" w:rsidRPr="00A20355">
        <w:rPr>
          <w:rFonts w:hint="cs"/>
          <w:rtl/>
        </w:rPr>
        <w:t>ت</w:t>
      </w:r>
      <w:r w:rsidR="00E474BE" w:rsidRPr="00A20355">
        <w:rPr>
          <w:rtl/>
        </w:rPr>
        <w:t>، نقضِ متیقن می‌شود که سه رکعت</w:t>
      </w:r>
      <w:r w:rsidR="00E474BE" w:rsidRPr="00A20355">
        <w:rPr>
          <w:rFonts w:hint="cs"/>
          <w:rtl/>
        </w:rPr>
        <w:t>ش</w:t>
      </w:r>
      <w:r w:rsidR="00E474BE" w:rsidRPr="00A20355">
        <w:rPr>
          <w:rtl/>
        </w:rPr>
        <w:t xml:space="preserve"> متیقن است، نه نقض یقین</w:t>
      </w:r>
      <w:r w:rsidR="00E474BE" w:rsidRPr="00A20355">
        <w:rPr>
          <w:rFonts w:hint="cs"/>
          <w:rtl/>
          <w:lang w:bidi="ar-SA"/>
        </w:rPr>
        <w:t xml:space="preserve">، در حالی که ظاهر «نقض یقین» نقض خودِ یقین است نه نقض و ابطال متیقن که نماز است. </w:t>
      </w:r>
    </w:p>
    <w:p w14:paraId="198609A9" w14:textId="5F3DC447" w:rsidR="00E474BE" w:rsidRPr="00A20355" w:rsidRDefault="00595A15" w:rsidP="00047414">
      <w:pPr>
        <w:jc w:val="both"/>
        <w:rPr>
          <w:rtl/>
          <w:lang w:bidi="ar-SA"/>
        </w:rPr>
      </w:pPr>
      <w:r>
        <w:rPr>
          <w:rFonts w:hint="cs"/>
          <w:rtl/>
          <w:lang w:bidi="ar-SA"/>
        </w:rPr>
        <w:lastRenderedPageBreak/>
        <w:t xml:space="preserve">2. </w:t>
      </w:r>
      <w:r w:rsidR="00E474BE" w:rsidRPr="00A20355">
        <w:rPr>
          <w:rFonts w:hint="cs"/>
          <w:rtl/>
          <w:lang w:bidi="ar-SA"/>
        </w:rPr>
        <w:t xml:space="preserve">این احتمال </w:t>
      </w:r>
      <w:r w:rsidR="00E51E7A" w:rsidRPr="00A20355">
        <w:rPr>
          <w:rFonts w:hint="cs"/>
          <w:rtl/>
          <w:lang w:bidi="ar-SA"/>
        </w:rPr>
        <w:t>با وحدت سیاق</w:t>
      </w:r>
      <w:r w:rsidR="00E474BE" w:rsidRPr="00A20355">
        <w:rPr>
          <w:rFonts w:hint="cs"/>
          <w:rtl/>
          <w:lang w:bidi="ar-SA"/>
        </w:rPr>
        <w:t xml:space="preserve"> فقرات</w:t>
      </w:r>
      <w:r w:rsidR="00E51E7A" w:rsidRPr="00A20355">
        <w:rPr>
          <w:rFonts w:hint="cs"/>
          <w:rtl/>
          <w:lang w:bidi="ar-SA"/>
        </w:rPr>
        <w:t xml:space="preserve"> سازگار نیست. </w:t>
      </w:r>
      <w:r w:rsidR="00E474BE" w:rsidRPr="00A20355">
        <w:rPr>
          <w:rFonts w:hint="cs"/>
          <w:rtl/>
          <w:lang w:bidi="ar-SA"/>
        </w:rPr>
        <w:t xml:space="preserve">طبق این احتمال </w:t>
      </w:r>
      <w:r w:rsidR="00E474BE" w:rsidRPr="00A20355">
        <w:rPr>
          <w:rtl/>
        </w:rPr>
        <w:t xml:space="preserve">«لا ینقض الیقین بالشک» </w:t>
      </w:r>
      <w:r w:rsidR="00E474BE" w:rsidRPr="00A20355">
        <w:rPr>
          <w:rFonts w:hint="cs"/>
          <w:rtl/>
        </w:rPr>
        <w:t>به معنای</w:t>
      </w:r>
      <w:r w:rsidR="00E474BE" w:rsidRPr="00A20355">
        <w:rPr>
          <w:rtl/>
        </w:rPr>
        <w:t xml:space="preserve"> «لا یبطل المتیقن من صلاته الاصلی</w:t>
      </w:r>
      <w:r w:rsidR="00E474BE" w:rsidRPr="00A20355">
        <w:rPr>
          <w:rFonts w:hint="cs"/>
          <w:rtl/>
        </w:rPr>
        <w:t>ة</w:t>
      </w:r>
      <w:r w:rsidR="00E474BE" w:rsidRPr="00A20355">
        <w:rPr>
          <w:rtl/>
        </w:rPr>
        <w:t xml:space="preserve"> بسبب الشک»؛</w:t>
      </w:r>
      <w:r w:rsidR="00E474BE" w:rsidRPr="00A20355">
        <w:rPr>
          <w:rFonts w:hint="cs"/>
          <w:rtl/>
        </w:rPr>
        <w:t xml:space="preserve"> است.</w:t>
      </w:r>
      <w:r w:rsidR="00E474BE" w:rsidRPr="00A20355">
        <w:rPr>
          <w:rtl/>
        </w:rPr>
        <w:t xml:space="preserve"> </w:t>
      </w:r>
      <w:r w:rsidR="00E474BE" w:rsidRPr="00A20355">
        <w:rPr>
          <w:rFonts w:hint="cs"/>
          <w:rtl/>
        </w:rPr>
        <w:t xml:space="preserve">در حالی که ظاهر </w:t>
      </w:r>
      <w:r w:rsidR="007866F5">
        <w:rPr>
          <w:rtl/>
        </w:rPr>
        <w:t>«و لکن ینقض الشک بالیقین»</w:t>
      </w:r>
      <w:r w:rsidR="00E474BE" w:rsidRPr="00A20355">
        <w:rPr>
          <w:rFonts w:hint="cs"/>
          <w:rtl/>
        </w:rPr>
        <w:t xml:space="preserve"> این است که خودِ شک </w:t>
      </w:r>
      <w:r w:rsidR="00E474BE" w:rsidRPr="00A20355">
        <w:rPr>
          <w:rFonts w:hint="cs"/>
          <w:rtl/>
          <w:lang w:bidi="ar-SA"/>
        </w:rPr>
        <w:t xml:space="preserve">را </w:t>
      </w:r>
      <w:r w:rsidR="00DA04D0" w:rsidRPr="00A20355">
        <w:rPr>
          <w:rFonts w:hint="cs"/>
          <w:rtl/>
          <w:lang w:bidi="ar-SA"/>
        </w:rPr>
        <w:t xml:space="preserve">نقض عملی کنید، از شک رفع ید </w:t>
      </w:r>
      <w:r w:rsidR="00E474BE" w:rsidRPr="00A20355">
        <w:rPr>
          <w:rFonts w:hint="cs"/>
          <w:rtl/>
          <w:lang w:bidi="ar-SA"/>
        </w:rPr>
        <w:t xml:space="preserve">کرده </w:t>
      </w:r>
      <w:r w:rsidR="00DA04D0" w:rsidRPr="00A20355">
        <w:rPr>
          <w:rFonts w:hint="cs"/>
          <w:rtl/>
          <w:lang w:bidi="ar-SA"/>
        </w:rPr>
        <w:t>و طبق آن عمل نکنید.»</w:t>
      </w:r>
      <w:r w:rsidR="00E474BE" w:rsidRPr="00A20355">
        <w:rPr>
          <w:rFonts w:hint="cs"/>
          <w:rtl/>
          <w:lang w:bidi="ar-SA"/>
        </w:rPr>
        <w:t xml:space="preserve"> یعنی اگر در اتیان رکعت رابعه </w:t>
      </w:r>
      <w:r w:rsidR="00DA04D0" w:rsidRPr="00A20355">
        <w:rPr>
          <w:rFonts w:hint="cs"/>
          <w:rtl/>
          <w:lang w:bidi="ar-SA"/>
        </w:rPr>
        <w:t xml:space="preserve">شک </w:t>
      </w:r>
      <w:r w:rsidR="00E474BE" w:rsidRPr="00A20355">
        <w:rPr>
          <w:rFonts w:hint="cs"/>
          <w:rtl/>
          <w:lang w:bidi="ar-SA"/>
        </w:rPr>
        <w:t xml:space="preserve">داشتید، کاری کنید که به اتیان به رکعت رابعه، یقین پیدا کنید تا نقض شک به یقین شود. نمی‌توان «شک» در این فقره را حمل بر «مشکوک» کرد و گفت مراد </w:t>
      </w:r>
      <w:r w:rsidR="00E474BE" w:rsidRPr="00A20355">
        <w:rPr>
          <w:rtl/>
        </w:rPr>
        <w:t>«</w:t>
      </w:r>
      <w:r w:rsidR="00E474BE" w:rsidRPr="00A20355">
        <w:rPr>
          <w:rFonts w:hint="cs"/>
          <w:rtl/>
        </w:rPr>
        <w:t xml:space="preserve">ولکن </w:t>
      </w:r>
      <w:r w:rsidR="00E474BE" w:rsidRPr="00A20355">
        <w:rPr>
          <w:rtl/>
        </w:rPr>
        <w:t>ینقض المشکوک»</w:t>
      </w:r>
      <w:r w:rsidR="00E474BE" w:rsidRPr="00A20355">
        <w:rPr>
          <w:rFonts w:hint="cs"/>
          <w:rtl/>
        </w:rPr>
        <w:t xml:space="preserve"> است.</w:t>
      </w:r>
      <w:r w:rsidR="00E474BE" w:rsidRPr="00A20355">
        <w:rPr>
          <w:rFonts w:hint="cs"/>
          <w:rtl/>
          <w:lang w:bidi="ar-SA"/>
        </w:rPr>
        <w:t xml:space="preserve"> بلکه مراد نقض خودِ شک است یعنی</w:t>
      </w:r>
      <w:r w:rsidR="00DA04D0" w:rsidRPr="00A20355">
        <w:rPr>
          <w:rFonts w:hint="cs"/>
          <w:rtl/>
          <w:lang w:bidi="ar-SA"/>
        </w:rPr>
        <w:t xml:space="preserve"> باید به نحوی</w:t>
      </w:r>
      <w:r w:rsidR="00E474BE" w:rsidRPr="00A20355">
        <w:rPr>
          <w:rFonts w:hint="cs"/>
          <w:rtl/>
          <w:lang w:bidi="ar-SA"/>
        </w:rPr>
        <w:t xml:space="preserve"> شک را</w:t>
      </w:r>
      <w:r w:rsidR="00DA04D0" w:rsidRPr="00A20355">
        <w:rPr>
          <w:rFonts w:hint="cs"/>
          <w:rtl/>
          <w:lang w:bidi="ar-SA"/>
        </w:rPr>
        <w:t xml:space="preserve"> نقض کنید که تبدیل به یقین به اتیان رکعت رابعه شو</w:t>
      </w:r>
      <w:r w:rsidR="00E474BE" w:rsidRPr="00A20355">
        <w:rPr>
          <w:rFonts w:hint="cs"/>
          <w:rtl/>
          <w:lang w:bidi="ar-SA"/>
        </w:rPr>
        <w:t xml:space="preserve">د. و اینکه در یک فقره «شک» به معنای «مشکوک» و یقین به معنای متیقن و در فقره دیگر به معنای خود شک و یقین باشند، با وحدت سیاق سازگار نیست. </w:t>
      </w:r>
    </w:p>
    <w:p w14:paraId="0C9EFC9B" w14:textId="505E3071" w:rsidR="00DA04D0" w:rsidRPr="00A20355" w:rsidRDefault="00595A15" w:rsidP="00047414">
      <w:pPr>
        <w:rPr>
          <w:rtl/>
          <w:lang w:bidi="ar-SA"/>
        </w:rPr>
      </w:pPr>
      <w:r>
        <w:rPr>
          <w:rFonts w:hint="cs"/>
          <w:rtl/>
        </w:rPr>
        <w:t xml:space="preserve">3. </w:t>
      </w:r>
      <w:r w:rsidR="00DA04D0" w:rsidRPr="00A20355">
        <w:rPr>
          <w:rFonts w:hint="cs"/>
          <w:rtl/>
          <w:lang w:bidi="ar-SA"/>
        </w:rPr>
        <w:t xml:space="preserve">استفاده از این تعبیر برای بیان نهی از نقض نماز اکل من القفاء است. </w:t>
      </w:r>
      <w:r w:rsidR="00161867" w:rsidRPr="00A20355">
        <w:rPr>
          <w:rFonts w:hint="cs"/>
          <w:rtl/>
          <w:lang w:bidi="ar-SA"/>
        </w:rPr>
        <w:t xml:space="preserve">تعبیر عرفی برای بیان «نماز را باطل نکن» «لاینقض صلاته» است نه «لاینقض الیقین» تا بعد نیاز به توجیه داشته باشد به اینکه مراد از یقین، نماز است که متیقن می‌باشد. </w:t>
      </w:r>
    </w:p>
    <w:p w14:paraId="4F64264B" w14:textId="487537B1" w:rsidR="00DA04D0" w:rsidRPr="00A20355" w:rsidRDefault="00595A15" w:rsidP="00047414">
      <w:pPr>
        <w:jc w:val="both"/>
        <w:rPr>
          <w:rtl/>
          <w:lang w:bidi="ar-SA"/>
        </w:rPr>
      </w:pPr>
      <w:r>
        <w:rPr>
          <w:rFonts w:hint="cs"/>
          <w:rtl/>
          <w:lang w:bidi="ar-SA"/>
        </w:rPr>
        <w:t xml:space="preserve">4. </w:t>
      </w:r>
      <w:r w:rsidR="00DA04D0" w:rsidRPr="00A20355">
        <w:rPr>
          <w:rFonts w:hint="cs"/>
          <w:rtl/>
          <w:lang w:bidi="ar-SA"/>
        </w:rPr>
        <w:t>اینکه محور اصلی کلام امام علیه السلام رد قول شاذ عامه باشد و قول مشهور عامه را یا اصلا بیان نکند و یا بالتبع بیان کن</w:t>
      </w:r>
      <w:r w:rsidR="003D572D" w:rsidRPr="00A20355">
        <w:rPr>
          <w:rFonts w:hint="cs"/>
          <w:rtl/>
          <w:lang w:bidi="ar-SA"/>
        </w:rPr>
        <w:t>ن</w:t>
      </w:r>
      <w:r w:rsidR="00DA04D0" w:rsidRPr="00A20355">
        <w:rPr>
          <w:rFonts w:hint="cs"/>
          <w:rtl/>
          <w:lang w:bidi="ar-SA"/>
        </w:rPr>
        <w:t>د</w:t>
      </w:r>
      <w:r w:rsidR="003D572D" w:rsidRPr="00A20355">
        <w:rPr>
          <w:rFonts w:hint="cs"/>
          <w:rtl/>
          <w:lang w:bidi="ar-SA"/>
        </w:rPr>
        <w:t>، عرفی نیست.</w:t>
      </w:r>
      <w:r w:rsidR="00DA04D0" w:rsidRPr="00A20355">
        <w:rPr>
          <w:rFonts w:hint="cs"/>
          <w:rtl/>
          <w:lang w:bidi="ar-SA"/>
        </w:rPr>
        <w:t xml:space="preserve"> </w:t>
      </w:r>
    </w:p>
    <w:p w14:paraId="07C193F5" w14:textId="36A9410B" w:rsidR="003D572D" w:rsidRPr="00A20355" w:rsidRDefault="00346C96" w:rsidP="00047414">
      <w:pPr>
        <w:pStyle w:val="Heading3"/>
        <w:rPr>
          <w:rtl/>
        </w:rPr>
      </w:pPr>
      <w:bookmarkStart w:id="41" w:name="_Toc240104305"/>
      <w:bookmarkStart w:id="42" w:name="_Toc240191907"/>
      <w:r>
        <w:rPr>
          <w:rFonts w:hint="cs"/>
          <w:rtl/>
        </w:rPr>
        <w:t>بررسی کلام</w:t>
      </w:r>
      <w:r w:rsidR="003D572D" w:rsidRPr="00A20355">
        <w:rPr>
          <w:rtl/>
        </w:rPr>
        <w:t xml:space="preserve"> محقق ایروانی</w:t>
      </w:r>
      <w:r>
        <w:rPr>
          <w:rFonts w:hint="cs"/>
          <w:rtl/>
        </w:rPr>
        <w:t xml:space="preserve"> در دفاع</w:t>
      </w:r>
      <w:r w:rsidR="003D572D" w:rsidRPr="00A20355">
        <w:rPr>
          <w:rtl/>
        </w:rPr>
        <w:t xml:space="preserve"> از احتمال چهارم</w:t>
      </w:r>
      <w:bookmarkEnd w:id="41"/>
      <w:bookmarkEnd w:id="42"/>
    </w:p>
    <w:p w14:paraId="5F3CB37C" w14:textId="418ABC03" w:rsidR="00945CA0" w:rsidRPr="00A20355" w:rsidRDefault="00DA04D0" w:rsidP="00047414">
      <w:pPr>
        <w:jc w:val="both"/>
        <w:rPr>
          <w:rtl/>
          <w:lang w:bidi="ar-SA"/>
        </w:rPr>
      </w:pPr>
      <w:r w:rsidRPr="00A20355">
        <w:rPr>
          <w:rFonts w:hint="cs"/>
          <w:rtl/>
          <w:lang w:bidi="ar-SA"/>
        </w:rPr>
        <w:t>مرحوم</w:t>
      </w:r>
      <w:r w:rsidR="003D572D" w:rsidRPr="00A20355">
        <w:rPr>
          <w:rFonts w:hint="cs"/>
          <w:rtl/>
          <w:lang w:bidi="ar-SA"/>
        </w:rPr>
        <w:t xml:space="preserve"> محقق</w:t>
      </w:r>
      <w:r w:rsidRPr="00A20355">
        <w:rPr>
          <w:rFonts w:hint="cs"/>
          <w:rtl/>
          <w:lang w:bidi="ar-SA"/>
        </w:rPr>
        <w:t xml:space="preserve"> ایروانی این احتمال را پذیرفتند و </w:t>
      </w:r>
      <w:r w:rsidR="003D572D" w:rsidRPr="00A20355">
        <w:rPr>
          <w:rFonts w:hint="cs"/>
          <w:rtl/>
          <w:lang w:bidi="ar-SA"/>
        </w:rPr>
        <w:t>در</w:t>
      </w:r>
      <w:r w:rsidRPr="00A20355">
        <w:rPr>
          <w:rFonts w:hint="cs"/>
          <w:rtl/>
          <w:lang w:bidi="ar-SA"/>
        </w:rPr>
        <w:t xml:space="preserve"> دفاع </w:t>
      </w:r>
      <w:r w:rsidR="003D572D" w:rsidRPr="00A20355">
        <w:rPr>
          <w:rFonts w:hint="cs"/>
          <w:rtl/>
          <w:lang w:bidi="ar-SA"/>
        </w:rPr>
        <w:t>از این قول فرموده‌اند: «</w:t>
      </w:r>
      <w:r w:rsidR="00451AA8" w:rsidRPr="00A20355">
        <w:rPr>
          <w:rFonts w:hint="cs"/>
          <w:rtl/>
          <w:lang w:bidi="ar-SA"/>
        </w:rPr>
        <w:t>معنای حقیقی نقض</w:t>
      </w:r>
      <w:r w:rsidR="00595A15">
        <w:rPr>
          <w:rFonts w:hint="cs"/>
          <w:rtl/>
          <w:lang w:bidi="ar-SA"/>
        </w:rPr>
        <w:t>،</w:t>
      </w:r>
      <w:r w:rsidR="00451AA8" w:rsidRPr="00A20355">
        <w:rPr>
          <w:rFonts w:hint="cs"/>
          <w:rtl/>
          <w:lang w:bidi="ar-SA"/>
        </w:rPr>
        <w:t xml:space="preserve"> </w:t>
      </w:r>
      <w:r w:rsidR="003D572D" w:rsidRPr="00A20355">
        <w:rPr>
          <w:rFonts w:hint="cs"/>
          <w:rtl/>
          <w:lang w:bidi="ar-SA"/>
        </w:rPr>
        <w:t>آن</w:t>
      </w:r>
      <w:r w:rsidR="00595A15">
        <w:rPr>
          <w:rFonts w:hint="cs"/>
          <w:rtl/>
          <w:lang w:bidi="ar-SA"/>
        </w:rPr>
        <w:t xml:space="preserve"> </w:t>
      </w:r>
      <w:r w:rsidR="003D572D" w:rsidRPr="00A20355">
        <w:rPr>
          <w:rFonts w:hint="cs"/>
          <w:rtl/>
          <w:lang w:bidi="ar-SA"/>
        </w:rPr>
        <w:t xml:space="preserve">چیزی که در صحیحه اول و ثانیه زراره بیان </w:t>
      </w:r>
      <w:r w:rsidR="00595A15">
        <w:rPr>
          <w:rFonts w:hint="cs"/>
          <w:rtl/>
          <w:lang w:bidi="ar-SA"/>
        </w:rPr>
        <w:t xml:space="preserve">شده </w:t>
      </w:r>
      <w:r w:rsidR="003D572D" w:rsidRPr="00A20355">
        <w:rPr>
          <w:rFonts w:hint="cs"/>
          <w:rtl/>
          <w:lang w:bidi="ar-SA"/>
        </w:rPr>
        <w:t>بود،</w:t>
      </w:r>
      <w:r w:rsidR="00451AA8" w:rsidRPr="00A20355">
        <w:rPr>
          <w:rFonts w:hint="cs"/>
          <w:rtl/>
          <w:lang w:bidi="ar-SA"/>
        </w:rPr>
        <w:t xml:space="preserve"> نیست</w:t>
      </w:r>
      <w:r w:rsidR="003D572D" w:rsidRPr="00A20355">
        <w:rPr>
          <w:rFonts w:hint="cs"/>
          <w:rtl/>
          <w:lang w:bidi="ar-SA"/>
        </w:rPr>
        <w:t>.</w:t>
      </w:r>
      <w:r w:rsidR="00451AA8" w:rsidRPr="00A20355">
        <w:rPr>
          <w:rFonts w:hint="cs"/>
          <w:rtl/>
          <w:lang w:bidi="ar-SA"/>
        </w:rPr>
        <w:t xml:space="preserve"> </w:t>
      </w:r>
      <w:r w:rsidR="003D572D" w:rsidRPr="00A20355">
        <w:rPr>
          <w:rFonts w:hint="cs"/>
          <w:rtl/>
          <w:lang w:bidi="ar-SA"/>
        </w:rPr>
        <w:t xml:space="preserve">معنای حقیقی «نقض» </w:t>
      </w:r>
      <w:r w:rsidR="00595A15">
        <w:rPr>
          <w:rtl/>
        </w:rPr>
        <w:t>از بین بردن، نابود کردن</w:t>
      </w:r>
      <w:r w:rsidR="00595A15">
        <w:rPr>
          <w:rFonts w:hint="cs"/>
          <w:rtl/>
        </w:rPr>
        <w:t xml:space="preserve"> و</w:t>
      </w:r>
      <w:r w:rsidR="003D572D" w:rsidRPr="00A20355">
        <w:rPr>
          <w:rtl/>
        </w:rPr>
        <w:t xml:space="preserve"> به</w:t>
      </w:r>
      <w:r w:rsidR="003D572D" w:rsidRPr="00A20355">
        <w:rPr>
          <w:rFonts w:hint="cs"/>
          <w:rtl/>
        </w:rPr>
        <w:t>‌</w:t>
      </w:r>
      <w:r w:rsidR="003D572D" w:rsidRPr="00A20355">
        <w:rPr>
          <w:rtl/>
        </w:rPr>
        <w:t>هم زدن</w:t>
      </w:r>
      <w:r w:rsidR="00595A15">
        <w:rPr>
          <w:rFonts w:hint="cs"/>
          <w:rtl/>
        </w:rPr>
        <w:t xml:space="preserve"> است</w:t>
      </w:r>
      <w:r w:rsidR="003D572D" w:rsidRPr="00A20355">
        <w:rPr>
          <w:rFonts w:hint="cs"/>
          <w:rtl/>
        </w:rPr>
        <w:t xml:space="preserve"> و</w:t>
      </w:r>
      <w:r w:rsidR="003D572D" w:rsidRPr="00A20355">
        <w:rPr>
          <w:rtl/>
        </w:rPr>
        <w:t xml:space="preserve"> </w:t>
      </w:r>
      <w:r w:rsidR="003D572D" w:rsidRPr="00A20355">
        <w:rPr>
          <w:rFonts w:hint="cs"/>
          <w:rtl/>
        </w:rPr>
        <w:t>«</w:t>
      </w:r>
      <w:r w:rsidR="003D572D" w:rsidRPr="00A20355">
        <w:rPr>
          <w:rtl/>
        </w:rPr>
        <w:t>ب</w:t>
      </w:r>
      <w:r w:rsidR="003D572D" w:rsidRPr="00A20355">
        <w:rPr>
          <w:rFonts w:hint="cs"/>
          <w:rtl/>
        </w:rPr>
        <w:t>ه‌</w:t>
      </w:r>
      <w:r w:rsidR="003D572D" w:rsidRPr="00A20355">
        <w:rPr>
          <w:rtl/>
        </w:rPr>
        <w:t>هم زدن</w:t>
      </w:r>
      <w:r w:rsidR="003D572D" w:rsidRPr="00A20355">
        <w:rPr>
          <w:rFonts w:hint="cs"/>
          <w:rtl/>
        </w:rPr>
        <w:t>»</w:t>
      </w:r>
      <w:r w:rsidR="003D572D" w:rsidRPr="00A20355">
        <w:rPr>
          <w:rtl/>
        </w:rPr>
        <w:t xml:space="preserve"> به ابطال </w:t>
      </w:r>
      <w:r w:rsidR="003D572D" w:rsidRPr="00A20355">
        <w:rPr>
          <w:rFonts w:hint="cs"/>
          <w:rtl/>
        </w:rPr>
        <w:t xml:space="preserve">است. </w:t>
      </w:r>
      <w:r w:rsidR="003D572D" w:rsidRPr="00A20355">
        <w:rPr>
          <w:rFonts w:hint="cs"/>
          <w:rtl/>
          <w:lang w:bidi="ar-SA"/>
        </w:rPr>
        <w:t xml:space="preserve"> در صحیحه اول و ثانیه از روی ناچاری از معنای حقیقی نقض رفع ید شده و بر نقض عنایی که کنایه از استمرار بر عم</w:t>
      </w:r>
      <w:r w:rsidR="00516F42">
        <w:rPr>
          <w:rFonts w:hint="cs"/>
          <w:rtl/>
          <w:lang w:bidi="ar-SA"/>
        </w:rPr>
        <w:t xml:space="preserve">ل به یقین سابق است، حمل </w:t>
      </w:r>
      <w:r w:rsidR="00622CCC">
        <w:rPr>
          <w:rFonts w:hint="cs"/>
          <w:rtl/>
          <w:lang w:bidi="ar-SA"/>
        </w:rPr>
        <w:t>می‌شود</w:t>
      </w:r>
      <w:r w:rsidR="00516F42">
        <w:rPr>
          <w:rFonts w:hint="cs"/>
          <w:rtl/>
          <w:lang w:bidi="ar-SA"/>
        </w:rPr>
        <w:t>؛</w:t>
      </w:r>
      <w:r w:rsidR="003D572D" w:rsidRPr="00A20355">
        <w:rPr>
          <w:rFonts w:hint="cs"/>
          <w:rtl/>
          <w:lang w:bidi="ar-SA"/>
        </w:rPr>
        <w:t xml:space="preserve"> زیرا در آنجا یقین</w:t>
      </w:r>
      <w:r w:rsidR="00622CCC">
        <w:rPr>
          <w:rFonts w:hint="cs"/>
          <w:rtl/>
          <w:lang w:bidi="ar-SA"/>
        </w:rPr>
        <w:t>، نقض حقیقی شده بود؛</w:t>
      </w:r>
      <w:r w:rsidR="003D572D" w:rsidRPr="00A20355">
        <w:rPr>
          <w:rFonts w:hint="cs"/>
          <w:rtl/>
          <w:lang w:bidi="ar-SA"/>
        </w:rPr>
        <w:t xml:space="preserve"> همان زمانی که شخص در نوم شک کرد یقین به وضوی او نقض شد</w:t>
      </w:r>
      <w:r w:rsidR="00622CCC">
        <w:rPr>
          <w:rFonts w:hint="cs"/>
          <w:rtl/>
          <w:lang w:bidi="ar-SA"/>
        </w:rPr>
        <w:t>.</w:t>
      </w:r>
      <w:r w:rsidR="00EE123E" w:rsidRPr="00A20355">
        <w:rPr>
          <w:rFonts w:hint="cs"/>
          <w:rtl/>
          <w:lang w:bidi="ar-SA"/>
        </w:rPr>
        <w:t xml:space="preserve"> در استصحاب آن</w:t>
      </w:r>
      <w:r w:rsidR="00622CCC">
        <w:rPr>
          <w:rFonts w:hint="cs"/>
          <w:rtl/>
          <w:lang w:bidi="ar-SA"/>
        </w:rPr>
        <w:t xml:space="preserve"> </w:t>
      </w:r>
      <w:r w:rsidR="00EE123E" w:rsidRPr="00A20355">
        <w:rPr>
          <w:rFonts w:hint="cs"/>
          <w:rtl/>
          <w:lang w:bidi="ar-SA"/>
        </w:rPr>
        <w:t xml:space="preserve">چیزی که شخص توان آن را دارد این است که عملا حکم یقین سابق را استمرار دهد و الا یقین با آن شک لاحق، انتقاض حقیقی </w:t>
      </w:r>
      <w:r w:rsidR="00622CCC">
        <w:rPr>
          <w:rFonts w:hint="cs"/>
          <w:rtl/>
          <w:lang w:bidi="ar-SA"/>
        </w:rPr>
        <w:t>پیدا کرده</w:t>
      </w:r>
      <w:r w:rsidR="00EE123E" w:rsidRPr="00A20355">
        <w:rPr>
          <w:rFonts w:hint="cs"/>
          <w:rtl/>
          <w:lang w:bidi="ar-SA"/>
        </w:rPr>
        <w:t xml:space="preserve"> </w:t>
      </w:r>
      <w:r w:rsidR="00622CCC">
        <w:rPr>
          <w:rFonts w:hint="cs"/>
          <w:rtl/>
          <w:lang w:bidi="ar-SA"/>
        </w:rPr>
        <w:t>است</w:t>
      </w:r>
      <w:r w:rsidR="00EE123E" w:rsidRPr="00A20355">
        <w:rPr>
          <w:rFonts w:hint="cs"/>
          <w:rtl/>
          <w:lang w:bidi="ar-SA"/>
        </w:rPr>
        <w:t>.</w:t>
      </w:r>
      <w:r w:rsidR="003D572D" w:rsidRPr="00A20355">
        <w:rPr>
          <w:rFonts w:hint="cs"/>
          <w:rtl/>
        </w:rPr>
        <w:t xml:space="preserve"> به همین جهت</w:t>
      </w:r>
      <w:r w:rsidR="003D572D" w:rsidRPr="00A20355">
        <w:rPr>
          <w:rtl/>
        </w:rPr>
        <w:t xml:space="preserve"> نهی از نقض </w:t>
      </w:r>
      <w:r w:rsidR="003D572D" w:rsidRPr="00A20355">
        <w:rPr>
          <w:rFonts w:hint="cs"/>
          <w:rtl/>
        </w:rPr>
        <w:t>به</w:t>
      </w:r>
      <w:r w:rsidR="003D572D" w:rsidRPr="00A20355">
        <w:rPr>
          <w:rtl/>
        </w:rPr>
        <w:t xml:space="preserve"> </w:t>
      </w:r>
      <w:r w:rsidR="00622CCC">
        <w:rPr>
          <w:rFonts w:hint="cs"/>
          <w:rtl/>
        </w:rPr>
        <w:t>«</w:t>
      </w:r>
      <w:r w:rsidR="003D572D" w:rsidRPr="00A20355">
        <w:rPr>
          <w:rtl/>
        </w:rPr>
        <w:t>نهی از نقض عملی</w:t>
      </w:r>
      <w:r w:rsidR="00622CCC">
        <w:rPr>
          <w:rFonts w:hint="cs"/>
          <w:rtl/>
        </w:rPr>
        <w:t>»</w:t>
      </w:r>
      <w:r w:rsidR="003D572D" w:rsidRPr="00A20355">
        <w:rPr>
          <w:rtl/>
        </w:rPr>
        <w:t xml:space="preserve"> یعنی بنای عملی بر یقین سابق</w:t>
      </w:r>
      <w:r w:rsidR="003D572D" w:rsidRPr="00A20355">
        <w:rPr>
          <w:rFonts w:hint="cs"/>
          <w:rtl/>
        </w:rPr>
        <w:t xml:space="preserve">، حمل شد. </w:t>
      </w:r>
      <w:r w:rsidR="00451AA8" w:rsidRPr="00A20355">
        <w:rPr>
          <w:rFonts w:hint="cs"/>
          <w:rtl/>
          <w:lang w:bidi="ar-SA"/>
        </w:rPr>
        <w:t xml:space="preserve">ولی در این صحیحه قرینه‌ای برای رفع ید از معنای حقیقی نقض </w:t>
      </w:r>
      <w:r w:rsidR="003D572D" w:rsidRPr="00A20355">
        <w:rPr>
          <w:rFonts w:hint="cs"/>
          <w:rtl/>
          <w:lang w:bidi="ar-SA"/>
        </w:rPr>
        <w:t xml:space="preserve">و حمل آن بر معنای عنایی </w:t>
      </w:r>
      <w:r w:rsidR="00451AA8" w:rsidRPr="00A20355">
        <w:rPr>
          <w:rFonts w:hint="cs"/>
          <w:rtl/>
          <w:lang w:bidi="ar-SA"/>
        </w:rPr>
        <w:t>وجود ندارد</w:t>
      </w:r>
      <w:r w:rsidR="003D572D" w:rsidRPr="00A20355">
        <w:rPr>
          <w:rFonts w:hint="cs"/>
          <w:rtl/>
          <w:lang w:bidi="ar-SA"/>
        </w:rPr>
        <w:t xml:space="preserve"> لذا باید به همان معنای حقیقی نقض که به هم زدن است، اخذ کرد.</w:t>
      </w:r>
      <w:r w:rsidR="00EE123E" w:rsidRPr="00A20355">
        <w:rPr>
          <w:rFonts w:hint="cs"/>
          <w:rtl/>
          <w:lang w:bidi="ar-SA"/>
        </w:rPr>
        <w:t xml:space="preserve"> و مفاد </w:t>
      </w:r>
      <w:r w:rsidR="00EE123E" w:rsidRPr="00A20355">
        <w:rPr>
          <w:rtl/>
        </w:rPr>
        <w:t>«لا ینقض الیقین بالشک»</w:t>
      </w:r>
      <w:r w:rsidR="00EE123E" w:rsidRPr="00A20355">
        <w:rPr>
          <w:rFonts w:hint="cs"/>
          <w:rtl/>
        </w:rPr>
        <w:t xml:space="preserve"> در این صحیحه </w:t>
      </w:r>
      <w:r w:rsidR="00622CCC">
        <w:rPr>
          <w:rFonts w:hint="cs"/>
          <w:rtl/>
        </w:rPr>
        <w:t>آن</w:t>
      </w:r>
      <w:r w:rsidR="00EE123E" w:rsidRPr="00A20355">
        <w:rPr>
          <w:rFonts w:hint="cs"/>
          <w:rtl/>
        </w:rPr>
        <w:t xml:space="preserve"> است که </w:t>
      </w:r>
      <w:r w:rsidR="00EE123E" w:rsidRPr="00A20355">
        <w:rPr>
          <w:rFonts w:hint="cs"/>
          <w:rtl/>
          <w:lang w:bidi="ar-SA"/>
        </w:rPr>
        <w:t>وا</w:t>
      </w:r>
      <w:r w:rsidR="00451AA8" w:rsidRPr="00A20355">
        <w:rPr>
          <w:rFonts w:hint="cs"/>
          <w:rtl/>
          <w:lang w:bidi="ar-SA"/>
        </w:rPr>
        <w:t>قعا و حقیقتا نباید یقین را به بهانه شک در عدد رکعات نقض کن</w:t>
      </w:r>
      <w:r w:rsidR="00EE123E" w:rsidRPr="00A20355">
        <w:rPr>
          <w:rFonts w:hint="cs"/>
          <w:rtl/>
          <w:lang w:bidi="ar-SA"/>
        </w:rPr>
        <w:t xml:space="preserve">ید. و بگذارید </w:t>
      </w:r>
      <w:r w:rsidR="00451AA8" w:rsidRPr="00A20355">
        <w:rPr>
          <w:rFonts w:hint="cs"/>
          <w:rtl/>
          <w:lang w:bidi="ar-SA"/>
        </w:rPr>
        <w:t>یقین به صحت سه رکعت اتیان شده</w:t>
      </w:r>
      <w:r w:rsidR="00EE123E" w:rsidRPr="00A20355">
        <w:rPr>
          <w:rFonts w:hint="cs"/>
          <w:rtl/>
          <w:lang w:bidi="ar-SA"/>
        </w:rPr>
        <w:t xml:space="preserve"> حقیقتا باقی</w:t>
      </w:r>
      <w:r w:rsidR="00451AA8" w:rsidRPr="00A20355">
        <w:rPr>
          <w:rFonts w:hint="cs"/>
          <w:rtl/>
          <w:lang w:bidi="ar-SA"/>
        </w:rPr>
        <w:t xml:space="preserve"> بماند </w:t>
      </w:r>
      <w:r w:rsidR="001D3554" w:rsidRPr="00A20355">
        <w:rPr>
          <w:rFonts w:hint="cs"/>
          <w:rtl/>
          <w:lang w:bidi="ar-SA"/>
        </w:rPr>
        <w:t>مثلا اگر پشت به قبله کنید، یقین به صحت آن سه رکعت نماز که یقین به اتیان آن دارید، از بین می‌رود و کاری کردید که آن نماز باطل می‌شود.</w:t>
      </w:r>
      <w:r w:rsidR="00945CA0" w:rsidRPr="00A20355">
        <w:rPr>
          <w:vertAlign w:val="superscript"/>
          <w:rtl/>
          <w:lang w:bidi="ar"/>
        </w:rPr>
        <w:footnoteReference w:id="8"/>
      </w:r>
    </w:p>
    <w:p w14:paraId="5C54E6FC" w14:textId="36199A2A" w:rsidR="00451AA8" w:rsidRPr="00A20355" w:rsidRDefault="00451AA8" w:rsidP="00047414">
      <w:pPr>
        <w:jc w:val="both"/>
        <w:rPr>
          <w:rtl/>
          <w:lang w:bidi="ar-SA"/>
        </w:rPr>
      </w:pPr>
      <w:r w:rsidRPr="00A20355">
        <w:rPr>
          <w:rFonts w:hint="cs"/>
          <w:rtl/>
          <w:lang w:bidi="ar-SA"/>
        </w:rPr>
        <w:lastRenderedPageBreak/>
        <w:t xml:space="preserve">این کلام تمام نیست زیرا ابطال نماز، نقض </w:t>
      </w:r>
      <w:r w:rsidR="001D3554" w:rsidRPr="00A20355">
        <w:rPr>
          <w:rFonts w:hint="cs"/>
          <w:rtl/>
          <w:lang w:bidi="ar-SA"/>
        </w:rPr>
        <w:t xml:space="preserve">نماز است نه نقض یقین به اتیان سه رکعت نماز صحیح. </w:t>
      </w:r>
      <w:r w:rsidRPr="00A20355">
        <w:rPr>
          <w:rFonts w:hint="cs"/>
          <w:rtl/>
          <w:lang w:bidi="ar-SA"/>
        </w:rPr>
        <w:t>شخص تا پشت به قبله نکند یقین به صحت تأهلیه ای</w:t>
      </w:r>
      <w:r w:rsidR="001D3554" w:rsidRPr="00A20355">
        <w:rPr>
          <w:rFonts w:hint="cs"/>
          <w:rtl/>
          <w:lang w:bidi="ar-SA"/>
        </w:rPr>
        <w:t>ن</w:t>
      </w:r>
      <w:r w:rsidRPr="00A20355">
        <w:rPr>
          <w:rFonts w:hint="cs"/>
          <w:rtl/>
          <w:lang w:bidi="ar-SA"/>
        </w:rPr>
        <w:t xml:space="preserve"> نماز دارد </w:t>
      </w:r>
      <w:r w:rsidR="001D3554" w:rsidRPr="00A20355">
        <w:rPr>
          <w:rFonts w:hint="cs"/>
          <w:rtl/>
          <w:lang w:bidi="ar-SA"/>
        </w:rPr>
        <w:t xml:space="preserve">زیرا اتیان سه رکعت قطعی و اتیان رکعت رابعه مشکوک است. </w:t>
      </w:r>
      <w:r w:rsidRPr="00A20355">
        <w:rPr>
          <w:rFonts w:hint="cs"/>
          <w:rtl/>
          <w:lang w:bidi="ar-SA"/>
        </w:rPr>
        <w:t>بعد از ابطال</w:t>
      </w:r>
      <w:r w:rsidR="001D3554" w:rsidRPr="00A20355">
        <w:rPr>
          <w:rFonts w:hint="cs"/>
          <w:rtl/>
          <w:lang w:bidi="ar-SA"/>
        </w:rPr>
        <w:t>،</w:t>
      </w:r>
      <w:r w:rsidRPr="00A20355">
        <w:rPr>
          <w:rFonts w:hint="cs"/>
          <w:rtl/>
          <w:lang w:bidi="ar-SA"/>
        </w:rPr>
        <w:t xml:space="preserve"> آن یقین، نقض </w:t>
      </w:r>
      <w:r w:rsidR="001D3554" w:rsidRPr="00A20355">
        <w:rPr>
          <w:rFonts w:hint="cs"/>
          <w:rtl/>
          <w:lang w:bidi="ar-SA"/>
        </w:rPr>
        <w:t>حقیقی</w:t>
      </w:r>
      <w:r w:rsidRPr="00A20355">
        <w:rPr>
          <w:rFonts w:hint="cs"/>
          <w:rtl/>
          <w:lang w:bidi="ar-SA"/>
        </w:rPr>
        <w:t xml:space="preserve"> نمی‌شود </w:t>
      </w:r>
      <w:r w:rsidR="001D3554" w:rsidRPr="00A20355">
        <w:rPr>
          <w:rFonts w:hint="cs"/>
          <w:rtl/>
          <w:lang w:bidi="ar-SA"/>
        </w:rPr>
        <w:t xml:space="preserve">بلکه هنوز نیز آن یقین باقی است. </w:t>
      </w:r>
    </w:p>
    <w:p w14:paraId="6E355520" w14:textId="0C6D1B69" w:rsidR="00FC4645" w:rsidRPr="00A20355" w:rsidRDefault="00294763" w:rsidP="00047414">
      <w:pPr>
        <w:jc w:val="both"/>
        <w:rPr>
          <w:rtl/>
        </w:rPr>
      </w:pPr>
      <w:r w:rsidRPr="00A20355">
        <w:rPr>
          <w:rFonts w:hint="cs"/>
          <w:rtl/>
          <w:lang w:bidi="ar-SA"/>
        </w:rPr>
        <w:t>علاوه بر اینکه اشکال منافات داشتن این احتمال با وحدت سیاق به ایشان نیز وارد است.</w:t>
      </w:r>
      <w:r w:rsidR="00D22BBA" w:rsidRPr="00A20355">
        <w:rPr>
          <w:rFonts w:hint="cs"/>
          <w:rtl/>
          <w:lang w:bidi="ar-SA"/>
        </w:rPr>
        <w:t xml:space="preserve"> </w:t>
      </w:r>
      <w:r w:rsidRPr="00A20355">
        <w:rPr>
          <w:rFonts w:hint="cs"/>
          <w:rtl/>
          <w:lang w:bidi="ar-SA"/>
        </w:rPr>
        <w:t xml:space="preserve">در این احتمال </w:t>
      </w:r>
      <w:r w:rsidRPr="00A20355">
        <w:rPr>
          <w:rtl/>
        </w:rPr>
        <w:t xml:space="preserve">«لا ینقض الیقین بالشک» </w:t>
      </w:r>
      <w:r w:rsidRPr="00A20355">
        <w:rPr>
          <w:rFonts w:hint="cs"/>
          <w:rtl/>
        </w:rPr>
        <w:t xml:space="preserve">به نقض حقیقی معنا شده است. و حال آنکه در </w:t>
      </w:r>
      <w:r w:rsidRPr="00A20355">
        <w:rPr>
          <w:rtl/>
        </w:rPr>
        <w:t>«</w:t>
      </w:r>
      <w:r w:rsidRPr="00A20355">
        <w:rPr>
          <w:rFonts w:hint="cs"/>
          <w:rtl/>
        </w:rPr>
        <w:t xml:space="preserve">ولکنه </w:t>
      </w:r>
      <w:r w:rsidRPr="00A20355">
        <w:rPr>
          <w:rtl/>
        </w:rPr>
        <w:t>ینقض الشک بالیقین»</w:t>
      </w:r>
      <w:r w:rsidR="00346C96">
        <w:rPr>
          <w:rFonts w:hint="cs"/>
          <w:rtl/>
        </w:rPr>
        <w:t xml:space="preserve"> نقض حقیقی نیست؛ زیرا</w:t>
      </w:r>
      <w:r w:rsidRPr="00A20355">
        <w:rPr>
          <w:rFonts w:hint="cs"/>
          <w:rtl/>
        </w:rPr>
        <w:t xml:space="preserve"> </w:t>
      </w:r>
      <w:r w:rsidR="00FC4645" w:rsidRPr="00A20355">
        <w:rPr>
          <w:rFonts w:hint="cs"/>
          <w:rtl/>
        </w:rPr>
        <w:t xml:space="preserve">معنای آن این است که «شما که در امتثال شک دارید به آن اکتفا نکنید بلکه کاری کنید که به امتثال یقین پیدا کنید.» و این نقض حقیقی نیست زیرا آن شک در امتثال که قبل از اتیان رکعت احتیاط بود، از بین نمی‌رود و نقض حقیقی نمی‌شود. فقط به لحاظ بعد که ضمّ رکعت اخری کردید، به امتثال یقین پیدا کردید. </w:t>
      </w:r>
    </w:p>
    <w:p w14:paraId="50472724" w14:textId="5A20F5DD" w:rsidR="00FC4645" w:rsidRPr="00A20355" w:rsidRDefault="005B463A" w:rsidP="00047414">
      <w:pPr>
        <w:jc w:val="both"/>
        <w:rPr>
          <w:rtl/>
        </w:rPr>
      </w:pPr>
      <w:r>
        <w:rPr>
          <w:rFonts w:hint="cs"/>
          <w:rtl/>
        </w:rPr>
        <w:t>شما</w:t>
      </w:r>
      <w:r w:rsidR="00FC4645" w:rsidRPr="00A20355">
        <w:rPr>
          <w:rFonts w:hint="cs"/>
          <w:rtl/>
        </w:rPr>
        <w:t xml:space="preserve"> در «ینقض الشک بالیقین» شک </w:t>
      </w:r>
      <w:r>
        <w:rPr>
          <w:rFonts w:hint="cs"/>
          <w:rtl/>
        </w:rPr>
        <w:t xml:space="preserve">را </w:t>
      </w:r>
      <w:r w:rsidR="00FC4645" w:rsidRPr="00A20355">
        <w:rPr>
          <w:rFonts w:hint="cs"/>
          <w:rtl/>
        </w:rPr>
        <w:t xml:space="preserve">به معنای خودِ شک </w:t>
      </w:r>
      <w:r>
        <w:rPr>
          <w:rFonts w:hint="cs"/>
          <w:rtl/>
        </w:rPr>
        <w:t>گرفتید</w:t>
      </w:r>
      <w:r w:rsidR="00FC4645" w:rsidRPr="00A20355">
        <w:rPr>
          <w:rFonts w:hint="cs"/>
          <w:rtl/>
        </w:rPr>
        <w:t xml:space="preserve"> ولی «الیقین» در «لاینقض الیقین» به معنای «المتیقن» </w:t>
      </w:r>
      <w:r>
        <w:rPr>
          <w:rFonts w:hint="cs"/>
          <w:rtl/>
        </w:rPr>
        <w:t>دانستید به این علت که</w:t>
      </w:r>
      <w:r w:rsidR="00FC4645" w:rsidRPr="00A20355">
        <w:rPr>
          <w:rFonts w:hint="cs"/>
          <w:rtl/>
        </w:rPr>
        <w:t xml:space="preserve"> نقض حقیقی به لحاظ متیقن </w:t>
      </w:r>
      <w:r>
        <w:rPr>
          <w:rFonts w:hint="cs"/>
          <w:rtl/>
        </w:rPr>
        <w:t>-</w:t>
      </w:r>
      <w:r w:rsidR="00FC4645" w:rsidRPr="00A20355">
        <w:rPr>
          <w:rFonts w:hint="cs"/>
          <w:rtl/>
        </w:rPr>
        <w:t>یعنی نماز</w:t>
      </w:r>
      <w:r>
        <w:rPr>
          <w:rFonts w:hint="cs"/>
          <w:rtl/>
        </w:rPr>
        <w:t>-</w:t>
      </w:r>
      <w:r w:rsidR="00FC4645" w:rsidRPr="00A20355">
        <w:rPr>
          <w:rFonts w:hint="cs"/>
          <w:rtl/>
        </w:rPr>
        <w:t xml:space="preserve"> محقق می‌شود که آن را باطل کند، و این خلاف وحدت سیاق است. </w:t>
      </w:r>
    </w:p>
    <w:p w14:paraId="57787078" w14:textId="16AB87D7" w:rsidR="00C93296" w:rsidRPr="00A20355" w:rsidRDefault="00C93296" w:rsidP="00047414">
      <w:pPr>
        <w:pStyle w:val="Heading2"/>
        <w:rPr>
          <w:rtl/>
        </w:rPr>
      </w:pPr>
      <w:bookmarkStart w:id="43" w:name="_Toc240191908"/>
      <w:r w:rsidRPr="00A20355">
        <w:rPr>
          <w:rFonts w:hint="cs"/>
          <w:rtl/>
        </w:rPr>
        <w:t xml:space="preserve">احتمال پنجم: </w:t>
      </w:r>
      <w:r w:rsidR="002D7C27">
        <w:rPr>
          <w:rFonts w:hint="cs"/>
          <w:rtl/>
        </w:rPr>
        <w:t>عدم نقض یقین به صحت سه رکعت با اتیان به رکعت مشکوک</w:t>
      </w:r>
      <w:bookmarkEnd w:id="43"/>
    </w:p>
    <w:p w14:paraId="3C4D4D3B" w14:textId="5AF8D260" w:rsidR="00202C68" w:rsidRPr="00A20355" w:rsidRDefault="00C93296" w:rsidP="00047414">
      <w:pPr>
        <w:jc w:val="both"/>
        <w:rPr>
          <w:rtl/>
          <w:lang w:bidi="ar-SA"/>
        </w:rPr>
      </w:pPr>
      <w:r w:rsidRPr="00A20355">
        <w:rPr>
          <w:rFonts w:hint="cs"/>
          <w:rtl/>
          <w:lang w:bidi="ar-SA"/>
        </w:rPr>
        <w:t xml:space="preserve">محقق اصفهانی </w:t>
      </w:r>
      <w:r w:rsidR="00202C68" w:rsidRPr="00A20355">
        <w:rPr>
          <w:rFonts w:hint="cs"/>
          <w:rtl/>
          <w:lang w:bidi="ar-SA"/>
        </w:rPr>
        <w:t xml:space="preserve">-طبق ظاهر کلامشان- فرموده‌اند: </w:t>
      </w:r>
      <w:r w:rsidRPr="00A20355">
        <w:rPr>
          <w:rFonts w:hint="cs"/>
          <w:rtl/>
          <w:lang w:bidi="ar-SA"/>
        </w:rPr>
        <w:t xml:space="preserve">ظاهر «لاتنقض الیقین» نقض حقیقی است ولی متعلق یقین </w:t>
      </w:r>
      <w:r w:rsidR="005B463A">
        <w:rPr>
          <w:rFonts w:hint="cs"/>
          <w:rtl/>
          <w:lang w:bidi="ar-SA"/>
        </w:rPr>
        <w:t xml:space="preserve">«ثلات </w:t>
      </w:r>
      <w:r w:rsidRPr="00A20355">
        <w:rPr>
          <w:rFonts w:hint="cs"/>
          <w:rtl/>
          <w:lang w:bidi="ar-SA"/>
        </w:rPr>
        <w:t>رکعات» نیست ب</w:t>
      </w:r>
      <w:r w:rsidR="005B463A">
        <w:rPr>
          <w:rFonts w:hint="cs"/>
          <w:rtl/>
          <w:lang w:bidi="ar-SA"/>
        </w:rPr>
        <w:t>ل</w:t>
      </w:r>
      <w:r w:rsidRPr="00A20355">
        <w:rPr>
          <w:rFonts w:hint="cs"/>
          <w:rtl/>
          <w:lang w:bidi="ar-SA"/>
        </w:rPr>
        <w:t xml:space="preserve">که صحت </w:t>
      </w:r>
      <w:r w:rsidR="005B463A">
        <w:rPr>
          <w:rFonts w:hint="cs"/>
          <w:rtl/>
          <w:lang w:bidi="ar-SA"/>
        </w:rPr>
        <w:t xml:space="preserve">ثلاث </w:t>
      </w:r>
      <w:r w:rsidR="00202C68" w:rsidRPr="00A20355">
        <w:rPr>
          <w:rFonts w:hint="cs"/>
          <w:rtl/>
          <w:lang w:bidi="ar-SA"/>
        </w:rPr>
        <w:t xml:space="preserve">رکعات </w:t>
      </w:r>
      <w:r w:rsidR="00A20900" w:rsidRPr="00A20355">
        <w:rPr>
          <w:rFonts w:hint="cs"/>
          <w:rtl/>
          <w:lang w:bidi="ar-SA"/>
        </w:rPr>
        <w:t>است</w:t>
      </w:r>
      <w:r w:rsidR="00202C68" w:rsidRPr="00A20355">
        <w:rPr>
          <w:rFonts w:hint="cs"/>
          <w:rtl/>
          <w:lang w:bidi="ar-SA"/>
        </w:rPr>
        <w:t>.</w:t>
      </w:r>
      <w:r w:rsidR="00A20900" w:rsidRPr="00A20355">
        <w:rPr>
          <w:rFonts w:hint="cs"/>
          <w:rtl/>
          <w:lang w:bidi="ar-SA"/>
        </w:rPr>
        <w:t xml:space="preserve"> و </w:t>
      </w:r>
      <w:r w:rsidR="00A20900" w:rsidRPr="00A20355">
        <w:rPr>
          <w:rFonts w:hint="cs"/>
          <w:rtl/>
        </w:rPr>
        <w:t xml:space="preserve">مفاد </w:t>
      </w:r>
      <w:r w:rsidR="00DC6D68" w:rsidRPr="00A20355">
        <w:rPr>
          <w:rtl/>
        </w:rPr>
        <w:t>«لا تنقض الیقین» «لا تنقض الیقین بصحة ثلاث رکعات بالشک</w:t>
      </w:r>
      <w:r w:rsidR="00DC6D68" w:rsidRPr="00A20355">
        <w:rPr>
          <w:rFonts w:hint="cs"/>
          <w:rtl/>
        </w:rPr>
        <w:t xml:space="preserve"> ای </w:t>
      </w:r>
      <w:r w:rsidR="00DC6D68" w:rsidRPr="00A20355">
        <w:rPr>
          <w:rtl/>
        </w:rPr>
        <w:t>بالعمل المشکوک»</w:t>
      </w:r>
      <w:r w:rsidR="00DC6D68" w:rsidRPr="00A20355">
        <w:rPr>
          <w:rFonts w:hint="cs"/>
          <w:rtl/>
        </w:rPr>
        <w:t xml:space="preserve"> است. </w:t>
      </w:r>
      <w:r w:rsidR="00433E15" w:rsidRPr="00A20355">
        <w:rPr>
          <w:rFonts w:hint="cs"/>
          <w:rtl/>
        </w:rPr>
        <w:t xml:space="preserve">مراد در این روایت این نیست که نماز را ابطال نکنید </w:t>
      </w:r>
      <w:r w:rsidR="002D7C27">
        <w:rPr>
          <w:rFonts w:hint="cs"/>
          <w:rtl/>
        </w:rPr>
        <w:t xml:space="preserve">و </w:t>
      </w:r>
      <w:r w:rsidR="00433E15" w:rsidRPr="00A20355">
        <w:rPr>
          <w:rFonts w:hint="cs"/>
          <w:rtl/>
        </w:rPr>
        <w:t xml:space="preserve">مثلا پشت به قبله نکنید بلکه مراد این است که </w:t>
      </w:r>
      <w:r w:rsidR="00DC6D68" w:rsidRPr="00A20355">
        <w:rPr>
          <w:rFonts w:hint="cs"/>
          <w:rtl/>
        </w:rPr>
        <w:t xml:space="preserve">عمل مشکوک انجام ندهید. </w:t>
      </w:r>
      <w:r w:rsidR="00A20900" w:rsidRPr="00A20355">
        <w:rPr>
          <w:rFonts w:hint="cs"/>
          <w:rtl/>
        </w:rPr>
        <w:t>الان مصلی یقین</w:t>
      </w:r>
      <w:r w:rsidR="00A20900" w:rsidRPr="00A20355">
        <w:rPr>
          <w:rFonts w:hint="cs"/>
          <w:rtl/>
          <w:lang w:bidi="ar-SA"/>
        </w:rPr>
        <w:t xml:space="preserve"> به صحت سه رکعت دارد اگر رکعت اخرای متصله بیاورد در صحت شک می‌کند زیرا ممکن است نماز پنج رکعتی</w:t>
      </w:r>
      <w:r w:rsidR="00A54523" w:rsidRPr="00A20355">
        <w:rPr>
          <w:rFonts w:hint="cs"/>
          <w:rtl/>
          <w:lang w:bidi="ar-SA"/>
        </w:rPr>
        <w:t xml:space="preserve"> شود </w:t>
      </w:r>
      <w:r w:rsidR="00A20900" w:rsidRPr="00A20355">
        <w:rPr>
          <w:rFonts w:hint="cs"/>
          <w:rtl/>
          <w:lang w:bidi="ar-SA"/>
        </w:rPr>
        <w:t>و اگر اکتفا به همین رکعات اتیان شده، شود نیز شک در صحت می‌شود زیرا ممکن است در واقع سه رکعت باشد</w:t>
      </w:r>
      <w:r w:rsidR="00A54523" w:rsidRPr="00A20355">
        <w:rPr>
          <w:rFonts w:hint="cs"/>
          <w:rtl/>
          <w:lang w:bidi="ar-SA"/>
        </w:rPr>
        <w:t>.</w:t>
      </w:r>
      <w:r w:rsidR="00AE63DC" w:rsidRPr="00A20355">
        <w:rPr>
          <w:vertAlign w:val="superscript"/>
          <w:rtl/>
          <w:lang w:bidi="ar"/>
        </w:rPr>
        <w:footnoteReference w:id="9"/>
      </w:r>
    </w:p>
    <w:p w14:paraId="5E1447F1" w14:textId="56317D81" w:rsidR="007B5E98" w:rsidRPr="00A20355" w:rsidRDefault="007B5E98" w:rsidP="00047414">
      <w:pPr>
        <w:pStyle w:val="Heading3"/>
        <w:rPr>
          <w:rtl/>
        </w:rPr>
      </w:pPr>
      <w:bookmarkStart w:id="44" w:name="_Toc240191909"/>
      <w:r w:rsidRPr="00A20355">
        <w:rPr>
          <w:rFonts w:hint="cs"/>
          <w:rtl/>
        </w:rPr>
        <w:t>اشکال در احتمال پنجم</w:t>
      </w:r>
      <w:bookmarkEnd w:id="44"/>
    </w:p>
    <w:p w14:paraId="59D48F7D" w14:textId="4BF6F2F4" w:rsidR="007B5E98" w:rsidRPr="00A20355" w:rsidRDefault="007B5E98" w:rsidP="00047414">
      <w:pPr>
        <w:jc w:val="both"/>
        <w:rPr>
          <w:rtl/>
          <w:lang w:bidi="ar-SA"/>
        </w:rPr>
      </w:pPr>
      <w:r w:rsidRPr="00A20355">
        <w:rPr>
          <w:rFonts w:hint="cs"/>
          <w:rtl/>
          <w:lang w:bidi="ar-SA"/>
        </w:rPr>
        <w:t>این احتمال نیز دارای اشکال است:</w:t>
      </w:r>
    </w:p>
    <w:p w14:paraId="05E91E69" w14:textId="18B19652" w:rsidR="00A20900" w:rsidRPr="00A20355" w:rsidRDefault="000938ED" w:rsidP="00047414">
      <w:pPr>
        <w:jc w:val="both"/>
        <w:rPr>
          <w:rtl/>
        </w:rPr>
      </w:pPr>
      <w:r>
        <w:rPr>
          <w:rFonts w:hint="cs"/>
          <w:rtl/>
          <w:lang w:bidi="ar-SA"/>
        </w:rPr>
        <w:t xml:space="preserve">1. </w:t>
      </w:r>
      <w:r w:rsidR="00A20900" w:rsidRPr="00A20355">
        <w:rPr>
          <w:rFonts w:hint="cs"/>
          <w:rtl/>
          <w:lang w:bidi="ar-SA"/>
        </w:rPr>
        <w:t xml:space="preserve">این احتمال نیز خلاف ظاهر است زیرا </w:t>
      </w:r>
      <w:r w:rsidR="00811AEB" w:rsidRPr="00A20355">
        <w:rPr>
          <w:rFonts w:hint="cs"/>
          <w:rtl/>
          <w:lang w:bidi="ar-SA"/>
        </w:rPr>
        <w:t xml:space="preserve">تعبیر روایت </w:t>
      </w:r>
      <w:r w:rsidR="00811AEB" w:rsidRPr="00A20355">
        <w:rPr>
          <w:rFonts w:hint="cs"/>
          <w:rtl/>
        </w:rPr>
        <w:t>»</w:t>
      </w:r>
      <w:r w:rsidR="00811AEB" w:rsidRPr="00A20355">
        <w:rPr>
          <w:rtl/>
        </w:rPr>
        <w:t xml:space="preserve"> </w:t>
      </w:r>
      <w:r w:rsidR="00811AEB" w:rsidRPr="00A20355">
        <w:rPr>
          <w:rFonts w:hint="cs"/>
          <w:rtl/>
        </w:rPr>
        <w:t xml:space="preserve">نیست. </w:t>
      </w:r>
      <w:r w:rsidR="00811AEB" w:rsidRPr="00A20355">
        <w:rPr>
          <w:rFonts w:hint="cs"/>
          <w:rtl/>
          <w:lang w:bidi="ar-SA"/>
        </w:rPr>
        <w:t xml:space="preserve">ظاهر «لاتنقض الصلاة» همان چیزی است که قبلا بیان شد یعنی </w:t>
      </w:r>
      <w:r w:rsidR="00811AEB" w:rsidRPr="00A20355">
        <w:rPr>
          <w:rtl/>
        </w:rPr>
        <w:t>«و قد احرز الثلاث»</w:t>
      </w:r>
      <w:r w:rsidR="00F43D2F" w:rsidRPr="00A20355">
        <w:rPr>
          <w:rFonts w:hint="cs"/>
          <w:rtl/>
          <w:lang w:bidi="ar-SA"/>
        </w:rPr>
        <w:t xml:space="preserve"> لذا معنای آن «</w:t>
      </w:r>
      <w:r w:rsidR="00F43D2F" w:rsidRPr="00A20355">
        <w:rPr>
          <w:rtl/>
        </w:rPr>
        <w:t>لا تنقض الیقین بثلاث رکعات</w:t>
      </w:r>
      <w:r w:rsidR="00E37532">
        <w:rPr>
          <w:rFonts w:hint="cs"/>
          <w:rtl/>
          <w:lang w:bidi="ar-SA"/>
        </w:rPr>
        <w:t xml:space="preserve">» خواهد بود نه </w:t>
      </w:r>
      <w:r w:rsidR="00E37532" w:rsidRPr="00A20355">
        <w:rPr>
          <w:rFonts w:hint="cs"/>
          <w:rtl/>
        </w:rPr>
        <w:t>«</w:t>
      </w:r>
      <w:r w:rsidR="00E37532" w:rsidRPr="00A20355">
        <w:rPr>
          <w:rtl/>
        </w:rPr>
        <w:t>لا تنقض الیقین بصح</w:t>
      </w:r>
      <w:r w:rsidR="00E37532" w:rsidRPr="00A20355">
        <w:rPr>
          <w:rFonts w:hint="cs"/>
          <w:rtl/>
        </w:rPr>
        <w:t xml:space="preserve">ة </w:t>
      </w:r>
      <w:r w:rsidR="00E37532" w:rsidRPr="00A20355">
        <w:rPr>
          <w:rtl/>
        </w:rPr>
        <w:t>ثلاث رکعات</w:t>
      </w:r>
      <w:r w:rsidR="00E37532">
        <w:rPr>
          <w:rFonts w:hint="cs"/>
          <w:rtl/>
        </w:rPr>
        <w:t>».</w:t>
      </w:r>
      <w:r w:rsidR="00811AEB" w:rsidRPr="00A20355">
        <w:rPr>
          <w:rFonts w:hint="cs"/>
          <w:rtl/>
          <w:lang w:bidi="ar-SA"/>
        </w:rPr>
        <w:t xml:space="preserve"> </w:t>
      </w:r>
    </w:p>
    <w:p w14:paraId="2446F0FB" w14:textId="72DF173B" w:rsidR="00A20900" w:rsidRPr="00A20355" w:rsidRDefault="000938ED" w:rsidP="00047414">
      <w:pPr>
        <w:jc w:val="both"/>
        <w:rPr>
          <w:rtl/>
          <w:lang w:bidi="ar-SA"/>
        </w:rPr>
      </w:pPr>
      <w:r>
        <w:rPr>
          <w:rFonts w:hint="cs"/>
          <w:rtl/>
          <w:lang w:bidi="ar-SA"/>
        </w:rPr>
        <w:lastRenderedPageBreak/>
        <w:t xml:space="preserve">2. </w:t>
      </w:r>
      <w:r w:rsidR="00A20900" w:rsidRPr="00A20355">
        <w:rPr>
          <w:rFonts w:hint="cs"/>
          <w:rtl/>
          <w:lang w:bidi="ar-SA"/>
        </w:rPr>
        <w:t xml:space="preserve"> </w:t>
      </w:r>
      <w:r w:rsidR="00DC38F1" w:rsidRPr="00A20355">
        <w:rPr>
          <w:rFonts w:hint="cs"/>
          <w:rtl/>
          <w:lang w:bidi="ar-SA"/>
        </w:rPr>
        <w:t>طبق این احتمال ظاهر شک نیز عوض شده است. «بالشک» به «</w:t>
      </w:r>
      <w:r w:rsidR="00A20900" w:rsidRPr="00A20355">
        <w:rPr>
          <w:rFonts w:hint="cs"/>
          <w:rtl/>
          <w:lang w:bidi="ar-SA"/>
        </w:rPr>
        <w:t>بالاتیان بالعمل المشکوک»</w:t>
      </w:r>
      <w:r w:rsidR="00DC38F1" w:rsidRPr="00A20355">
        <w:rPr>
          <w:rFonts w:hint="cs"/>
          <w:rtl/>
          <w:lang w:bidi="ar-SA"/>
        </w:rPr>
        <w:t xml:space="preserve"> معنا شده است. و این نیز خلاف ظاهر است. و همچنین خلاف وحدت سیاق و</w:t>
      </w:r>
      <w:r w:rsidR="00A20900" w:rsidRPr="00A20355">
        <w:rPr>
          <w:rFonts w:hint="cs"/>
          <w:rtl/>
          <w:lang w:bidi="ar-SA"/>
        </w:rPr>
        <w:t xml:space="preserve"> تقابل با «ینقض الشک بالیقین» است. </w:t>
      </w:r>
    </w:p>
    <w:p w14:paraId="338FE49D" w14:textId="7D010DD8" w:rsidR="00811AEB" w:rsidRPr="00A20355" w:rsidRDefault="002E4D6D" w:rsidP="00047414">
      <w:pPr>
        <w:jc w:val="both"/>
        <w:rPr>
          <w:rtl/>
          <w:lang w:bidi="ar-SA"/>
        </w:rPr>
      </w:pPr>
      <w:r w:rsidRPr="00A20355">
        <w:rPr>
          <w:rFonts w:hint="cs"/>
          <w:rtl/>
          <w:lang w:bidi="ar-SA"/>
        </w:rPr>
        <w:t xml:space="preserve">بنابراین این احتمال نیز صحیح نیست. </w:t>
      </w:r>
    </w:p>
    <w:p w14:paraId="5B5EA675" w14:textId="0C515C3A" w:rsidR="00B825D1" w:rsidRPr="00A20355" w:rsidRDefault="00DC38F1" w:rsidP="00047414">
      <w:pPr>
        <w:jc w:val="both"/>
        <w:rPr>
          <w:sz w:val="36"/>
          <w:szCs w:val="36"/>
          <w:rtl/>
        </w:rPr>
      </w:pPr>
      <w:r w:rsidRPr="00A20355">
        <w:rPr>
          <w:rFonts w:hint="cs"/>
          <w:rtl/>
          <w:lang w:bidi="ar-SA"/>
        </w:rPr>
        <w:t>ان‌ش</w:t>
      </w:r>
      <w:r w:rsidR="000938ED">
        <w:rPr>
          <w:rFonts w:hint="cs"/>
          <w:rtl/>
          <w:lang w:bidi="ar-SA"/>
        </w:rPr>
        <w:t>اء الله در جلسه بعد احتمالات ششم،</w:t>
      </w:r>
      <w:r w:rsidRPr="00A20355">
        <w:rPr>
          <w:rFonts w:hint="cs"/>
          <w:rtl/>
          <w:lang w:bidi="ar-SA"/>
        </w:rPr>
        <w:t xml:space="preserve"> هفتم و هشتم -که </w:t>
      </w:r>
      <w:r w:rsidR="000938ED">
        <w:rPr>
          <w:rFonts w:hint="cs"/>
          <w:rtl/>
          <w:lang w:bidi="ar-SA"/>
        </w:rPr>
        <w:t xml:space="preserve">در آن </w:t>
      </w:r>
      <w:r w:rsidRPr="00A20355">
        <w:rPr>
          <w:rFonts w:hint="cs"/>
          <w:rtl/>
          <w:lang w:bidi="ar-SA"/>
        </w:rPr>
        <w:t>مرحوم امام بین انظار مختلف جمع کرده است- بررسی خواهند شد.</w:t>
      </w:r>
    </w:p>
    <w:p w14:paraId="3F8CE283" w14:textId="77777777" w:rsidR="006D2987" w:rsidRDefault="006D2987" w:rsidP="00047414">
      <w:pPr>
        <w:jc w:val="both"/>
        <w:rPr>
          <w:rtl/>
        </w:rPr>
      </w:pPr>
    </w:p>
    <w:sectPr w:rsidR="006D2987" w:rsidSect="006D298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82087" w14:textId="77777777" w:rsidR="00E42100" w:rsidRDefault="00E42100" w:rsidP="006D2987">
      <w:pPr>
        <w:spacing w:after="0" w:line="240" w:lineRule="auto"/>
      </w:pPr>
      <w:r>
        <w:separator/>
      </w:r>
    </w:p>
  </w:endnote>
  <w:endnote w:type="continuationSeparator" w:id="0">
    <w:p w14:paraId="12D57028" w14:textId="77777777" w:rsidR="00E42100" w:rsidRDefault="00E42100" w:rsidP="006D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669D2" w14:textId="77777777" w:rsidR="006D2987" w:rsidRDefault="006D2987" w:rsidP="007F1053">
    <w:pPr>
      <w:pStyle w:val="Footer"/>
    </w:pPr>
  </w:p>
  <w:p w14:paraId="34A68E22" w14:textId="77777777" w:rsidR="006D2987" w:rsidRDefault="006D2987" w:rsidP="007F1053"/>
  <w:p w14:paraId="74A776F4" w14:textId="77777777" w:rsidR="006D2987" w:rsidRDefault="006D2987"/>
  <w:p w14:paraId="578B6F37" w14:textId="77777777" w:rsidR="006D2987" w:rsidRDefault="006D2987"/>
  <w:p w14:paraId="1B36857F" w14:textId="77777777" w:rsidR="006D2987" w:rsidRDefault="006D2987"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704B6D6" w14:textId="77777777" w:rsidR="006D2987" w:rsidRDefault="006D2987" w:rsidP="00822C53">
        <w:pPr>
          <w:pStyle w:val="Footer"/>
          <w:jc w:val="center"/>
        </w:pPr>
        <w:r>
          <w:fldChar w:fldCharType="begin"/>
        </w:r>
        <w:r>
          <w:instrText xml:space="preserve"> PAGE   \* MERGEFORMAT </w:instrText>
        </w:r>
        <w:r>
          <w:fldChar w:fldCharType="separate"/>
        </w:r>
        <w:r w:rsidR="007F540B">
          <w:rPr>
            <w:noProof/>
            <w:rtl/>
          </w:rPr>
          <w:t>7</w:t>
        </w:r>
        <w:r>
          <w:rPr>
            <w:noProof/>
          </w:rPr>
          <w:fldChar w:fldCharType="end"/>
        </w:r>
      </w:p>
    </w:sdtContent>
  </w:sdt>
  <w:p w14:paraId="5AE6E9E3" w14:textId="77777777" w:rsidR="006D2987" w:rsidRDefault="006D2987"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617A4" w14:textId="77777777" w:rsidR="00E42100" w:rsidRDefault="00E42100" w:rsidP="006D2987">
      <w:pPr>
        <w:spacing w:after="0" w:line="240" w:lineRule="auto"/>
      </w:pPr>
      <w:r>
        <w:separator/>
      </w:r>
    </w:p>
  </w:footnote>
  <w:footnote w:type="continuationSeparator" w:id="0">
    <w:p w14:paraId="78126999" w14:textId="77777777" w:rsidR="00E42100" w:rsidRDefault="00E42100" w:rsidP="006D2987">
      <w:pPr>
        <w:spacing w:after="0" w:line="240" w:lineRule="auto"/>
      </w:pPr>
      <w:r>
        <w:continuationSeparator/>
      </w:r>
    </w:p>
  </w:footnote>
  <w:footnote w:id="1">
    <w:p w14:paraId="79C4C7DA" w14:textId="6B6D1427" w:rsidR="00D213F7" w:rsidRPr="00D213F7" w:rsidRDefault="00D213F7" w:rsidP="00D213F7">
      <w:pPr>
        <w:pStyle w:val="FootnoteText"/>
        <w:jc w:val="both"/>
        <w:rPr>
          <w:rFonts w:ascii="NoorLotus" w:hAnsi="NoorLotus"/>
        </w:rPr>
      </w:pPr>
      <w:r w:rsidRPr="00D213F7">
        <w:rPr>
          <w:rStyle w:val="FootnoteReference"/>
          <w:rFonts w:cs="NoorLotus"/>
          <w:sz w:val="20"/>
        </w:rPr>
        <w:footnoteRef/>
      </w:r>
      <w:r w:rsidRPr="00D213F7">
        <w:rPr>
          <w:rFonts w:ascii="NoorLotus" w:hAnsi="NoorLotus"/>
          <w:rtl/>
        </w:rPr>
        <w:t xml:space="preserve"> الكافي (ط - الإسلامية)، ج‌3، ص: 351‌.</w:t>
      </w:r>
    </w:p>
  </w:footnote>
  <w:footnote w:id="2">
    <w:p w14:paraId="5955C1BD" w14:textId="0AB9A598" w:rsidR="00080488" w:rsidRPr="00D213F7" w:rsidRDefault="00080488" w:rsidP="0016242F">
      <w:pPr>
        <w:pStyle w:val="FootnoteText"/>
        <w:jc w:val="both"/>
        <w:rPr>
          <w:rFonts w:ascii="NoorLotus" w:hAnsi="NoorLotus"/>
          <w:color w:val="3C3C3C"/>
          <w:rtl/>
        </w:rPr>
      </w:pPr>
      <w:r w:rsidRPr="00D213F7">
        <w:rPr>
          <w:rStyle w:val="FootnoteReference"/>
          <w:rFonts w:cs="NoorLotus"/>
          <w:color w:val="3C3C3C"/>
          <w:sz w:val="20"/>
        </w:rPr>
        <w:footnoteRef/>
      </w:r>
      <w:r w:rsidRPr="00D213F7">
        <w:rPr>
          <w:rFonts w:ascii="Cambria" w:hAnsi="Cambria" w:cs="Cambria" w:hint="cs"/>
          <w:color w:val="3C3C3C"/>
          <w:rtl/>
        </w:rPr>
        <w:t> </w:t>
      </w:r>
      <w:r w:rsidRPr="00D213F7">
        <w:rPr>
          <w:rFonts w:ascii="NoorLotus" w:hAnsi="NoorLotus" w:hint="cs"/>
          <w:color w:val="3C3C3C"/>
          <w:rtl/>
        </w:rPr>
        <w:t>انصاری</w:t>
      </w:r>
      <w:r w:rsidRPr="00D213F7">
        <w:rPr>
          <w:rFonts w:ascii="NoorLotus" w:hAnsi="NoorLotus"/>
          <w:color w:val="3C3C3C"/>
          <w:rtl/>
        </w:rPr>
        <w:t xml:space="preserve"> </w:t>
      </w:r>
      <w:r w:rsidRPr="00D213F7">
        <w:rPr>
          <w:rFonts w:ascii="NoorLotus" w:hAnsi="NoorLotus" w:hint="cs"/>
          <w:color w:val="3C3C3C"/>
          <w:rtl/>
        </w:rPr>
        <w:t>مرتضی</w:t>
      </w:r>
      <w:r w:rsidRPr="00D213F7">
        <w:rPr>
          <w:rFonts w:ascii="NoorLotus" w:hAnsi="NoorLotus"/>
          <w:color w:val="3C3C3C"/>
          <w:rtl/>
        </w:rPr>
        <w:t xml:space="preserve"> </w:t>
      </w:r>
      <w:r w:rsidRPr="00D213F7">
        <w:rPr>
          <w:rFonts w:ascii="NoorLotus" w:hAnsi="NoorLotus" w:hint="cs"/>
          <w:color w:val="3C3C3C"/>
          <w:rtl/>
        </w:rPr>
        <w:t>بن</w:t>
      </w:r>
      <w:r w:rsidRPr="00D213F7">
        <w:rPr>
          <w:rFonts w:ascii="NoorLotus" w:hAnsi="NoorLotus"/>
          <w:color w:val="3C3C3C"/>
          <w:rtl/>
        </w:rPr>
        <w:t xml:space="preserve"> </w:t>
      </w:r>
      <w:r w:rsidRPr="00D213F7">
        <w:rPr>
          <w:rFonts w:ascii="NoorLotus" w:hAnsi="NoorLotus" w:hint="cs"/>
          <w:color w:val="3C3C3C"/>
          <w:rtl/>
        </w:rPr>
        <w:t>محمدامین</w:t>
      </w:r>
      <w:r w:rsidRPr="00D213F7">
        <w:rPr>
          <w:rFonts w:ascii="NoorLotus" w:hAnsi="NoorLotus"/>
          <w:color w:val="3C3C3C"/>
          <w:rtl/>
        </w:rPr>
        <w:t xml:space="preserve">. </w:t>
      </w:r>
      <w:r w:rsidRPr="00D213F7">
        <w:rPr>
          <w:rFonts w:ascii="NoorLotus" w:hAnsi="NoorLotus"/>
          <w:i/>
          <w:iCs/>
          <w:color w:val="3C3C3C"/>
          <w:rtl/>
        </w:rPr>
        <w:t>فرائد الأصول / مجمع الفکر</w:t>
      </w:r>
      <w:r w:rsidRPr="00D213F7">
        <w:rPr>
          <w:rFonts w:ascii="NoorLotus" w:hAnsi="NoorLotus"/>
          <w:color w:val="3C3C3C"/>
          <w:rtl/>
        </w:rPr>
        <w:t xml:space="preserve">. ج 3، </w:t>
      </w:r>
      <w:r w:rsidR="0016242F">
        <w:rPr>
          <w:rFonts w:ascii="NoorLotus" w:hAnsi="NoorLotus"/>
          <w:color w:val="3C3C3C"/>
          <w:rtl/>
        </w:rPr>
        <w:t>مجمع الفکر الإسلامي، 1428، ص 62</w:t>
      </w:r>
      <w:r w:rsidR="0016242F">
        <w:rPr>
          <w:rFonts w:ascii="NoorLotus" w:hAnsi="NoorLotus" w:hint="cs"/>
          <w:color w:val="3C3C3C"/>
          <w:rtl/>
        </w:rPr>
        <w:t xml:space="preserve">: </w:t>
      </w:r>
      <w:r w:rsidRPr="00D213F7">
        <w:rPr>
          <w:rFonts w:ascii="NoorLotus" w:eastAsia="Times New Roman" w:hAnsi="NoorLotus"/>
          <w:color w:val="3C3C3C"/>
          <w:rtl/>
          <w:lang w:bidi="ar"/>
        </w:rPr>
        <w:t>«</w:t>
      </w:r>
      <w:r w:rsidRPr="00D213F7">
        <w:rPr>
          <w:rFonts w:ascii="NoorLotus" w:hAnsi="NoorLotus"/>
          <w:color w:val="3C3C3C"/>
          <w:rtl/>
          <w:lang w:bidi="ar"/>
        </w:rPr>
        <w:t>و فيه تأمل لأنه إن كان المراد بقوله عليه السلام قام فأضاف إليها أخرى القيام للركعة الرابعة من دون تسليم في الركعة المرددة بين الثالثة و الرابعة حتى يكون حاصل الجواب هو البناء على الأقل فهو مخالف للمذهب و موافق لقول العامة و مخالف لظاهر الفقرة الأولى من قوله يركع ركعتين بفاتحة الكتاب فإن ظاهره بقرينة تعيين الفاتحة إرادة ركعتين منفصلتين أعني صلاة الاحتياط فتعين أن يكون المراد به القيام بعد التسليم في الركعة المرددة إلى ركعة مستقلة كما هو مذهب الإمامية.</w:t>
      </w:r>
      <w:r w:rsidRPr="00D213F7">
        <w:rPr>
          <w:rFonts w:ascii="NoorLotus" w:hAnsi="NoorLotus"/>
          <w:color w:val="3C3C3C"/>
          <w:rtl/>
        </w:rPr>
        <w:t>...»</w:t>
      </w:r>
    </w:p>
  </w:footnote>
  <w:footnote w:id="3">
    <w:p w14:paraId="6DEF4FF2" w14:textId="0775FCB6" w:rsidR="00080488" w:rsidRPr="007D5024" w:rsidRDefault="00080488" w:rsidP="007D5024">
      <w:pPr>
        <w:pStyle w:val="FootnoteText"/>
        <w:jc w:val="both"/>
        <w:rPr>
          <w:rFonts w:ascii="NoorLotus" w:hAnsi="NoorLotus"/>
          <w:color w:val="3C3C3C"/>
          <w:rtl/>
        </w:rPr>
      </w:pPr>
      <w:r w:rsidRPr="00D213F7">
        <w:rPr>
          <w:rStyle w:val="FootnoteReference"/>
          <w:rFonts w:cs="NoorLotus"/>
          <w:color w:val="3C3C3C"/>
          <w:sz w:val="20"/>
        </w:rPr>
        <w:footnoteRef/>
      </w:r>
      <w:r w:rsidRPr="00D213F7">
        <w:rPr>
          <w:rFonts w:ascii="Cambria" w:hAnsi="Cambria" w:cs="Cambria" w:hint="cs"/>
          <w:color w:val="3C3C3C"/>
          <w:rtl/>
        </w:rPr>
        <w:t> </w:t>
      </w:r>
      <w:r w:rsidRPr="00D213F7">
        <w:rPr>
          <w:rFonts w:ascii="NoorLotus" w:hAnsi="NoorLotus" w:hint="cs"/>
          <w:color w:val="3C3C3C"/>
          <w:rtl/>
        </w:rPr>
        <w:t>آخوند</w:t>
      </w:r>
      <w:r w:rsidRPr="00D213F7">
        <w:rPr>
          <w:rFonts w:ascii="NoorLotus" w:hAnsi="NoorLotus"/>
          <w:color w:val="3C3C3C"/>
          <w:rtl/>
        </w:rPr>
        <w:t xml:space="preserve"> </w:t>
      </w:r>
      <w:r w:rsidRPr="00D213F7">
        <w:rPr>
          <w:rFonts w:ascii="NoorLotus" w:hAnsi="NoorLotus" w:hint="cs"/>
          <w:color w:val="3C3C3C"/>
          <w:rtl/>
        </w:rPr>
        <w:t>خراسانی</w:t>
      </w:r>
      <w:r w:rsidRPr="00D213F7">
        <w:rPr>
          <w:rFonts w:ascii="NoorLotus" w:hAnsi="NoorLotus"/>
          <w:color w:val="3C3C3C"/>
          <w:rtl/>
        </w:rPr>
        <w:t xml:space="preserve"> </w:t>
      </w:r>
      <w:r w:rsidRPr="00D213F7">
        <w:rPr>
          <w:rFonts w:ascii="NoorLotus" w:hAnsi="NoorLotus" w:hint="cs"/>
          <w:color w:val="3C3C3C"/>
          <w:rtl/>
        </w:rPr>
        <w:t>محمدکاظم</w:t>
      </w:r>
      <w:r w:rsidRPr="00D213F7">
        <w:rPr>
          <w:rFonts w:ascii="NoorLotus" w:hAnsi="NoorLotus"/>
          <w:color w:val="3C3C3C"/>
          <w:rtl/>
        </w:rPr>
        <w:t xml:space="preserve"> </w:t>
      </w:r>
      <w:r w:rsidRPr="00D213F7">
        <w:rPr>
          <w:rFonts w:ascii="NoorLotus" w:hAnsi="NoorLotus" w:hint="cs"/>
          <w:color w:val="3C3C3C"/>
          <w:rtl/>
        </w:rPr>
        <w:t>بن</w:t>
      </w:r>
      <w:r w:rsidRPr="00D213F7">
        <w:rPr>
          <w:rFonts w:ascii="NoorLotus" w:hAnsi="NoorLotus"/>
          <w:color w:val="3C3C3C"/>
          <w:rtl/>
        </w:rPr>
        <w:t xml:space="preserve"> </w:t>
      </w:r>
      <w:r w:rsidRPr="00D213F7">
        <w:rPr>
          <w:rFonts w:ascii="NoorLotus" w:hAnsi="NoorLotus" w:hint="cs"/>
          <w:color w:val="3C3C3C"/>
          <w:rtl/>
        </w:rPr>
        <w:t>حسین</w:t>
      </w:r>
      <w:r w:rsidRPr="00D213F7">
        <w:rPr>
          <w:rFonts w:ascii="NoorLotus" w:hAnsi="NoorLotus"/>
          <w:color w:val="3C3C3C"/>
          <w:rtl/>
        </w:rPr>
        <w:t xml:space="preserve">. </w:t>
      </w:r>
      <w:r w:rsidRPr="00D213F7">
        <w:rPr>
          <w:rFonts w:ascii="NoorLotus" w:hAnsi="NoorLotus"/>
          <w:i/>
          <w:iCs/>
          <w:color w:val="3C3C3C"/>
          <w:rtl/>
        </w:rPr>
        <w:t>درر الفوائد في الحاشیة علی الفرائد (الآخوند الخراساني)</w:t>
      </w:r>
      <w:r w:rsidRPr="00D213F7">
        <w:rPr>
          <w:rFonts w:ascii="NoorLotus" w:hAnsi="NoorLotus"/>
          <w:color w:val="3C3C3C"/>
          <w:rtl/>
        </w:rPr>
        <w:t>. وزارة الثقافة و الإرشاد الإسلامي. م</w:t>
      </w:r>
      <w:r w:rsidR="007D5024">
        <w:rPr>
          <w:rFonts w:ascii="NoorLotus" w:hAnsi="NoorLotus"/>
          <w:color w:val="3C3C3C"/>
          <w:rtl/>
        </w:rPr>
        <w:t>ؤسسة الطبع و النشر، 1410، ص 309</w:t>
      </w:r>
      <w:r w:rsidR="007D5024">
        <w:rPr>
          <w:rFonts w:ascii="NoorLotus" w:hAnsi="NoorLotus" w:hint="cs"/>
          <w:color w:val="3C3C3C"/>
          <w:rtl/>
        </w:rPr>
        <w:t>. مقرر: عبارت ایشان به این صورت است: «</w:t>
      </w:r>
      <w:r w:rsidR="007D5024" w:rsidRPr="007D5024">
        <w:rPr>
          <w:rFonts w:ascii="NoorLotus" w:hAnsi="NoorLotus" w:hint="cs"/>
          <w:color w:val="3C3C3C"/>
          <w:rtl/>
        </w:rPr>
        <w:t>انّ قضيّة الاستصحاب لزوم البناء على عدم الوقوع، و لزوم الإتيان بركعة أخرى موصولة، لا عدم جواز البناء عليه‏</w:t>
      </w:r>
      <w:r w:rsidR="007D5024">
        <w:rPr>
          <w:rFonts w:ascii="NoorLotus" w:hAnsi="NoorLotus" w:hint="cs"/>
          <w:color w:val="3C3C3C"/>
          <w:rtl/>
        </w:rPr>
        <w:t>»</w:t>
      </w:r>
    </w:p>
  </w:footnote>
  <w:footnote w:id="4">
    <w:p w14:paraId="3F263C7B" w14:textId="114FE041" w:rsidR="00080488" w:rsidRPr="00D213F7" w:rsidRDefault="00080488" w:rsidP="00D773D2">
      <w:pPr>
        <w:pStyle w:val="FootnoteText"/>
        <w:jc w:val="both"/>
        <w:rPr>
          <w:rFonts w:ascii="NoorLotus" w:hAnsi="NoorLotus"/>
          <w:color w:val="3C3C3C"/>
          <w:rtl/>
        </w:rPr>
      </w:pPr>
      <w:r w:rsidRPr="00D213F7">
        <w:rPr>
          <w:rStyle w:val="FootnoteReference"/>
          <w:rFonts w:cs="NoorLotus"/>
          <w:color w:val="3C3C3C"/>
          <w:sz w:val="20"/>
        </w:rPr>
        <w:footnoteRef/>
      </w:r>
      <w:r w:rsidRPr="00D213F7">
        <w:rPr>
          <w:rFonts w:ascii="Cambria" w:hAnsi="Cambria" w:cs="Cambria" w:hint="cs"/>
          <w:color w:val="3C3C3C"/>
          <w:rtl/>
        </w:rPr>
        <w:t> </w:t>
      </w:r>
      <w:r w:rsidRPr="00D213F7">
        <w:rPr>
          <w:rFonts w:ascii="NoorLotus" w:hAnsi="NoorLotus" w:hint="cs"/>
          <w:color w:val="3C3C3C"/>
          <w:rtl/>
        </w:rPr>
        <w:t>آخوند</w:t>
      </w:r>
      <w:r w:rsidRPr="00D213F7">
        <w:rPr>
          <w:rFonts w:ascii="NoorLotus" w:hAnsi="NoorLotus"/>
          <w:color w:val="3C3C3C"/>
          <w:rtl/>
        </w:rPr>
        <w:t xml:space="preserve"> </w:t>
      </w:r>
      <w:r w:rsidRPr="00D213F7">
        <w:rPr>
          <w:rFonts w:ascii="NoorLotus" w:hAnsi="NoorLotus" w:hint="cs"/>
          <w:color w:val="3C3C3C"/>
          <w:rtl/>
        </w:rPr>
        <w:t>خراسانی</w:t>
      </w:r>
      <w:r w:rsidRPr="00D213F7">
        <w:rPr>
          <w:rFonts w:ascii="NoorLotus" w:hAnsi="NoorLotus"/>
          <w:color w:val="3C3C3C"/>
          <w:rtl/>
        </w:rPr>
        <w:t xml:space="preserve"> </w:t>
      </w:r>
      <w:r w:rsidRPr="00D213F7">
        <w:rPr>
          <w:rFonts w:ascii="NoorLotus" w:hAnsi="NoorLotus" w:hint="cs"/>
          <w:color w:val="3C3C3C"/>
          <w:rtl/>
        </w:rPr>
        <w:t>محمدکاظم</w:t>
      </w:r>
      <w:r w:rsidRPr="00D213F7">
        <w:rPr>
          <w:rFonts w:ascii="NoorLotus" w:hAnsi="NoorLotus"/>
          <w:color w:val="3C3C3C"/>
          <w:rtl/>
        </w:rPr>
        <w:t xml:space="preserve"> </w:t>
      </w:r>
      <w:r w:rsidRPr="00D213F7">
        <w:rPr>
          <w:rFonts w:ascii="NoorLotus" w:hAnsi="NoorLotus" w:hint="cs"/>
          <w:color w:val="3C3C3C"/>
          <w:rtl/>
        </w:rPr>
        <w:t>بن</w:t>
      </w:r>
      <w:r w:rsidRPr="00D213F7">
        <w:rPr>
          <w:rFonts w:ascii="NoorLotus" w:hAnsi="NoorLotus"/>
          <w:color w:val="3C3C3C"/>
          <w:rtl/>
        </w:rPr>
        <w:t xml:space="preserve"> </w:t>
      </w:r>
      <w:r w:rsidRPr="00D213F7">
        <w:rPr>
          <w:rFonts w:ascii="NoorLotus" w:hAnsi="NoorLotus" w:hint="cs"/>
          <w:color w:val="3C3C3C"/>
          <w:rtl/>
        </w:rPr>
        <w:t>حسین</w:t>
      </w:r>
      <w:r w:rsidRPr="00D213F7">
        <w:rPr>
          <w:rFonts w:ascii="NoorLotus" w:hAnsi="NoorLotus"/>
          <w:color w:val="3C3C3C"/>
          <w:rtl/>
        </w:rPr>
        <w:t xml:space="preserve">. </w:t>
      </w:r>
      <w:r w:rsidRPr="00D213F7">
        <w:rPr>
          <w:rFonts w:ascii="NoorLotus" w:hAnsi="NoorLotus"/>
          <w:i/>
          <w:iCs/>
          <w:color w:val="3C3C3C"/>
          <w:rtl/>
        </w:rPr>
        <w:t>کفایة الأصول (طبع آل البيت)</w:t>
      </w:r>
      <w:r w:rsidRPr="00D213F7">
        <w:rPr>
          <w:rFonts w:ascii="NoorLotus" w:hAnsi="NoorLotus"/>
          <w:color w:val="3C3C3C"/>
          <w:rtl/>
        </w:rPr>
        <w:t>. مؤسسة آل البیت (علیهم الس</w:t>
      </w:r>
      <w:r w:rsidR="00D773D2">
        <w:rPr>
          <w:rFonts w:ascii="NoorLotus" w:hAnsi="NoorLotus"/>
          <w:color w:val="3C3C3C"/>
          <w:rtl/>
        </w:rPr>
        <w:t>لام) لإحیاء التراث، 1409، ص 396</w:t>
      </w:r>
      <w:r w:rsidR="00D773D2">
        <w:rPr>
          <w:rFonts w:ascii="NoorLotus" w:hAnsi="NoorLotus" w:hint="cs"/>
          <w:color w:val="3C3C3C"/>
          <w:rtl/>
        </w:rPr>
        <w:t xml:space="preserve">: </w:t>
      </w:r>
      <w:r w:rsidR="00D773D2">
        <w:rPr>
          <w:rFonts w:ascii="NoorLotus" w:hAnsi="NoorLotus" w:hint="cs"/>
          <w:color w:val="3C3C3C"/>
          <w:rtl/>
          <w:lang w:bidi="ar"/>
        </w:rPr>
        <w:t>«</w:t>
      </w:r>
      <w:r w:rsidRPr="00D213F7">
        <w:rPr>
          <w:rFonts w:ascii="NoorLotus" w:hAnsi="NoorLotus"/>
          <w:color w:val="3C3C3C"/>
          <w:rtl/>
          <w:lang w:bidi="ar"/>
        </w:rPr>
        <w:t>و يمكن ذبه بأن الاحتياط كذلك لا يأبى عن إرادة اليقين بعدم الركعة المشكوكة بل كان أصل الإتيان بها باقتضائه غاية الأمر إتيانها مفصولة ينافي إطلاق النقض و قد قام الدليل على التقييد في الشك في الرابعة و غيره و أن المشكوكة لا بد أن يؤتى بها مفصولة فافهم</w:t>
      </w:r>
      <w:r w:rsidR="00D773D2">
        <w:rPr>
          <w:rFonts w:ascii="NoorLotus" w:hAnsi="NoorLotus" w:hint="cs"/>
          <w:color w:val="3C3C3C"/>
          <w:rtl/>
        </w:rPr>
        <w:t>»</w:t>
      </w:r>
    </w:p>
  </w:footnote>
  <w:footnote w:id="5">
    <w:p w14:paraId="25C00B32" w14:textId="77777777" w:rsidR="00A722E5" w:rsidRPr="00D213F7" w:rsidRDefault="00A722E5" w:rsidP="00D213F7">
      <w:pPr>
        <w:pStyle w:val="FootnoteText"/>
        <w:jc w:val="both"/>
        <w:rPr>
          <w:rFonts w:ascii="NoorLotus" w:hAnsi="NoorLotus"/>
          <w:rtl/>
        </w:rPr>
      </w:pPr>
      <w:r w:rsidRPr="00D213F7">
        <w:rPr>
          <w:rStyle w:val="FootnoteReference"/>
          <w:rFonts w:cs="NoorLotus"/>
          <w:sz w:val="20"/>
        </w:rPr>
        <w:footnoteRef/>
      </w:r>
      <w:r w:rsidRPr="00D213F7">
        <w:rPr>
          <w:rFonts w:ascii="NoorLotus" w:hAnsi="NoorLotus"/>
          <w:rtl/>
        </w:rPr>
        <w:t xml:space="preserve"> تهذیب الاحکام (تحقیق خراسان)، ج2، ص344، ح15.</w:t>
      </w:r>
    </w:p>
  </w:footnote>
  <w:footnote w:id="6">
    <w:p w14:paraId="1B9107E3" w14:textId="484B872C" w:rsidR="00945CA0" w:rsidRPr="00D213F7" w:rsidRDefault="00945CA0" w:rsidP="00D213F7">
      <w:pPr>
        <w:pStyle w:val="FootnoteText"/>
        <w:jc w:val="both"/>
        <w:rPr>
          <w:rFonts w:ascii="NoorLotus" w:hAnsi="NoorLotus"/>
          <w:b/>
          <w:bCs/>
          <w:rtl/>
        </w:rPr>
      </w:pPr>
      <w:r w:rsidRPr="00D213F7">
        <w:rPr>
          <w:rStyle w:val="FootnoteReference"/>
          <w:rFonts w:cs="NoorLotus"/>
          <w:sz w:val="20"/>
        </w:rPr>
        <w:footnoteRef/>
      </w:r>
      <w:r w:rsidRPr="00D213F7">
        <w:rPr>
          <w:rFonts w:ascii="NoorLotus" w:hAnsi="NoorLotus"/>
          <w:rtl/>
        </w:rPr>
        <w:t xml:space="preserve"> بحار الأنوار (ط - بيروت)، ج‏85، ص: 182؛ </w:t>
      </w:r>
      <w:r w:rsidRPr="003B6744">
        <w:rPr>
          <w:rFonts w:ascii="NoorLotus" w:hAnsi="NoorLotus"/>
          <w:rtl/>
        </w:rPr>
        <w:t>مرآة العقول في شرح أخبار آل الرسول، ج‏15، ص: 194.</w:t>
      </w:r>
    </w:p>
    <w:p w14:paraId="2EE649D1" w14:textId="1B3A8460" w:rsidR="00945CA0" w:rsidRPr="00D213F7" w:rsidRDefault="00945CA0" w:rsidP="00D213F7">
      <w:pPr>
        <w:pStyle w:val="FootnoteText"/>
        <w:jc w:val="both"/>
        <w:rPr>
          <w:rFonts w:ascii="NoorLotus" w:hAnsi="NoorLotus"/>
        </w:rPr>
      </w:pPr>
      <w:r w:rsidRPr="00D213F7">
        <w:rPr>
          <w:rFonts w:ascii="NoorLotus" w:hAnsi="NoorLotus"/>
          <w:rtl/>
        </w:rPr>
        <w:t>عبارت ایشان در بحار: «فالخبر يحتمل وجهين الأول و هو الأظهر أنه يبني على الأقل و لا يسلم لعدم ذكره و ذكر التكبير و يقوم و يضيف إليها ركعتين و يتم فالمراد بقوله لا ينقض اليقين بالشك أي لا يبطل المتيقن من صلاته بسب الشك الذي عرض له في البقية و لا يدخل الشك في اليقين أي لا يدخل الركعتين المشكوك فيهما في الصلاة المتيقنة بأن يضمهما مع الركعتين المتيقنتين و يبني على الأكثر و لكنه ينقض الشك باليقين أي يسقط الركعتين المشكوك فيهما باليقين و هو البناء على الأقل المتيقن.</w:t>
      </w:r>
      <w:r w:rsidR="00A31F14">
        <w:rPr>
          <w:rFonts w:ascii="NoorLotus" w:hAnsi="NoorLotus" w:hint="cs"/>
          <w:rtl/>
        </w:rPr>
        <w:t>»</w:t>
      </w:r>
    </w:p>
    <w:p w14:paraId="15A3BDAD" w14:textId="51EA3159" w:rsidR="00945CA0" w:rsidRPr="00D213F7" w:rsidRDefault="00945CA0" w:rsidP="00A31F14">
      <w:pPr>
        <w:jc w:val="both"/>
        <w:rPr>
          <w:rFonts w:ascii="NoorLotus" w:hAnsi="NoorLotus"/>
          <w:sz w:val="20"/>
          <w:szCs w:val="20"/>
          <w:rtl/>
        </w:rPr>
      </w:pPr>
      <w:r w:rsidRPr="00D213F7">
        <w:rPr>
          <w:rFonts w:ascii="NoorLotus" w:hAnsi="NoorLotus"/>
          <w:sz w:val="20"/>
          <w:szCs w:val="20"/>
          <w:rtl/>
        </w:rPr>
        <w:t>عبارت ایشان در مرآة: «و ظاهر الخبر البناء على الأقل. و المراد بقوله" لا ينقض اليقين بالشك" أي لا يبطل المتيقن من صلاته بسبب الشك الذي عرض له في البقية" و لا يدخل الشك في اليقين" أي لا يدخل الركعتين المشكوك فيهما في الصلاة المتيقنة بأن يضمها مع الركعتين المتيقنتين و يبني على الأكثر، و لكنه ينقض الشك باليقين أي يسقط الركعتين المشكوك فيهما باليقين و هو البناء على الأقل</w:t>
      </w:r>
      <w:r w:rsidR="00A31F14">
        <w:rPr>
          <w:rFonts w:ascii="NoorLotus" w:hAnsi="NoorLotus" w:hint="cs"/>
          <w:sz w:val="20"/>
          <w:szCs w:val="20"/>
          <w:rtl/>
        </w:rPr>
        <w:t>»</w:t>
      </w:r>
    </w:p>
  </w:footnote>
  <w:footnote w:id="7">
    <w:p w14:paraId="4F6B46AD" w14:textId="1AF799AB" w:rsidR="00945CA0" w:rsidRPr="00D213F7" w:rsidRDefault="00945CA0" w:rsidP="00A31F14">
      <w:pPr>
        <w:pStyle w:val="FootnoteText"/>
        <w:jc w:val="both"/>
        <w:rPr>
          <w:rFonts w:ascii="NoorLotus" w:hAnsi="NoorLotus"/>
        </w:rPr>
      </w:pPr>
      <w:r w:rsidRPr="00D213F7">
        <w:rPr>
          <w:rStyle w:val="FootnoteReference"/>
          <w:rFonts w:cs="NoorLotus"/>
          <w:sz w:val="20"/>
        </w:rPr>
        <w:footnoteRef/>
      </w:r>
      <w:r w:rsidRPr="00D213F7">
        <w:rPr>
          <w:rFonts w:ascii="NoorLotus" w:hAnsi="NoorLotus"/>
          <w:rtl/>
        </w:rPr>
        <w:t xml:space="preserve"> الوافي، ج‏8، ص: 980</w:t>
      </w:r>
      <w:r w:rsidR="00A31F14">
        <w:rPr>
          <w:rFonts w:ascii="NoorLotus" w:hAnsi="NoorLotus" w:hint="cs"/>
          <w:rtl/>
        </w:rPr>
        <w:t>: «</w:t>
      </w:r>
      <w:r w:rsidRPr="00D213F7">
        <w:rPr>
          <w:rFonts w:ascii="NoorLotus" w:hAnsi="NoorLotus"/>
          <w:rtl/>
        </w:rPr>
        <w:t>بيان‏: لا ينقض اليقين بالشك يعني لا يبطل الثلاث المتيقن فيها بسبب الشك في الرابعة بأن يستأنف الصلاة بل يعتد بالثلاث و لا يدخل الشك في اليقين يعني لا يعتد بالرابعة المشكوك فيها بأن يضمها إلى الثلاث و يتم بها الصلاة من غير تدارك و لا يخلط أحدهما بالآخر عطف تفسيري للنهي عن الإدخال و لكنه ينقض الشك يعني في الرابعة بأن لا يعتد بها باليقين يعني بالإتيان بركعة أخرى على الإيقان و يتم على اليقين يعني يبني على الثلاث المتيقن فيها.</w:t>
      </w:r>
    </w:p>
  </w:footnote>
  <w:footnote w:id="8">
    <w:p w14:paraId="448F2DB2" w14:textId="77777777" w:rsidR="00945CA0" w:rsidRPr="00D213F7" w:rsidRDefault="00945CA0" w:rsidP="00D213F7">
      <w:pPr>
        <w:pStyle w:val="FootnoteText"/>
        <w:jc w:val="both"/>
        <w:rPr>
          <w:rFonts w:ascii="NoorLotus" w:hAnsi="NoorLotus"/>
          <w:color w:val="3C3C3C"/>
          <w:rtl/>
          <w:lang w:bidi="ar-SA"/>
        </w:rPr>
      </w:pPr>
      <w:r w:rsidRPr="00D213F7">
        <w:rPr>
          <w:rStyle w:val="FootnoteReference"/>
          <w:rFonts w:cs="NoorLotus"/>
          <w:color w:val="3C3C3C"/>
          <w:sz w:val="20"/>
        </w:rPr>
        <w:footnoteRef/>
      </w:r>
      <w:r w:rsidRPr="00D213F7">
        <w:rPr>
          <w:rFonts w:ascii="Cambria" w:hAnsi="Cambria" w:cs="Cambria" w:hint="cs"/>
          <w:color w:val="3C3C3C"/>
          <w:rtl/>
        </w:rPr>
        <w:t> </w:t>
      </w:r>
      <w:r w:rsidRPr="00D213F7">
        <w:rPr>
          <w:rFonts w:ascii="NoorLotus" w:hAnsi="NoorLotus" w:hint="cs"/>
          <w:color w:val="3C3C3C"/>
          <w:rtl/>
        </w:rPr>
        <w:t>ایروانی‌</w:t>
      </w:r>
      <w:r w:rsidRPr="00D213F7">
        <w:rPr>
          <w:rFonts w:ascii="NoorLotus" w:hAnsi="NoorLotus"/>
          <w:color w:val="3C3C3C"/>
          <w:rtl/>
        </w:rPr>
        <w:t xml:space="preserve"> </w:t>
      </w:r>
      <w:r w:rsidRPr="00D213F7">
        <w:rPr>
          <w:rFonts w:ascii="NoorLotus" w:hAnsi="NoorLotus" w:hint="cs"/>
          <w:color w:val="3C3C3C"/>
          <w:rtl/>
        </w:rPr>
        <w:t>علی‌</w:t>
      </w:r>
      <w:r w:rsidRPr="00D213F7">
        <w:rPr>
          <w:rFonts w:ascii="NoorLotus" w:hAnsi="NoorLotus"/>
          <w:color w:val="3C3C3C"/>
          <w:rtl/>
        </w:rPr>
        <w:t xml:space="preserve">. </w:t>
      </w:r>
      <w:r w:rsidRPr="00D213F7">
        <w:rPr>
          <w:rFonts w:ascii="NoorLotus" w:hAnsi="NoorLotus"/>
          <w:i/>
          <w:iCs/>
          <w:color w:val="3C3C3C"/>
          <w:rtl/>
        </w:rPr>
        <w:t>الأصول في علم الأصول (الإیرواني)</w:t>
      </w:r>
      <w:r w:rsidRPr="00D213F7">
        <w:rPr>
          <w:rFonts w:ascii="NoorLotus" w:hAnsi="NoorLotus"/>
          <w:color w:val="3C3C3C"/>
          <w:rtl/>
        </w:rPr>
        <w:t>. ج 2، دفتر تبليغات اسلامی حوزه علميه قم. مرکز انتشارات، 1380، ص 371.</w:t>
      </w:r>
    </w:p>
    <w:p w14:paraId="1224034C" w14:textId="1A642571" w:rsidR="00945CA0" w:rsidRPr="00D213F7" w:rsidRDefault="00945CA0" w:rsidP="00D213F7">
      <w:pPr>
        <w:pStyle w:val="FootnoteText"/>
        <w:jc w:val="both"/>
        <w:rPr>
          <w:rFonts w:ascii="NoorLotus" w:hAnsi="NoorLotus"/>
          <w:color w:val="3C3C3C"/>
          <w:lang w:bidi="ar-SA"/>
        </w:rPr>
      </w:pPr>
      <w:r w:rsidRPr="00D213F7">
        <w:rPr>
          <w:rFonts w:ascii="NoorLotus" w:hAnsi="NoorLotus"/>
          <w:color w:val="3C3C3C"/>
          <w:rtl/>
          <w:lang w:bidi="ar-SA"/>
        </w:rPr>
        <w:t>عبارت ایشان: «</w:t>
      </w:r>
      <w:r w:rsidRPr="00D213F7">
        <w:rPr>
          <w:rFonts w:ascii="NoorLotus" w:eastAsia="Times New Roman" w:hAnsi="NoorLotus"/>
          <w:color w:val="3C3C3C"/>
          <w:rtl/>
          <w:lang w:bidi="ar"/>
        </w:rPr>
        <w:t xml:space="preserve"> </w:t>
      </w:r>
      <w:r w:rsidRPr="00D213F7">
        <w:rPr>
          <w:rFonts w:ascii="NoorLotus" w:hAnsi="NoorLotus"/>
          <w:color w:val="3C3C3C"/>
          <w:rtl/>
          <w:lang w:bidi="ar"/>
        </w:rPr>
        <w:t>هذا، و لكنّ مع ذلك ظاهر الصحيحة قاعدة أخرى غير قاعدة الاستصحاب، أعني قاعدة الأخذ بالمتيقّن و ترك المشكوك.</w:t>
      </w:r>
    </w:p>
    <w:p w14:paraId="14A87065" w14:textId="44A36486" w:rsidR="00945CA0" w:rsidRPr="00D213F7" w:rsidRDefault="00945CA0" w:rsidP="00D213F7">
      <w:pPr>
        <w:pStyle w:val="FootnoteText"/>
        <w:jc w:val="both"/>
        <w:rPr>
          <w:rFonts w:ascii="NoorLotus" w:hAnsi="NoorLotus"/>
          <w:color w:val="3C3C3C"/>
          <w:rtl/>
          <w:lang w:bidi="ar"/>
        </w:rPr>
      </w:pPr>
      <w:r w:rsidRPr="00D213F7">
        <w:rPr>
          <w:rFonts w:ascii="NoorLotus" w:hAnsi="NoorLotus"/>
          <w:color w:val="3C3C3C"/>
          <w:rtl/>
          <w:lang w:bidi="ar"/>
        </w:rPr>
        <w:t>توضيح ذلك: أنّ حقيقة نقض اليقين بالشكّ هو رفع اليد عنه لأجل الشكّ‌، و رفع اليد عنه عبارة عن عدم الأخذ بالمتيقّن و إبطاله لا عدم الحكم باستمراره. و إنّما حملنا النقض في الصحيحتين الأوليين على عدم الاستمرار على اليقين السابق في ظرف الشكّ لضرورة ألجأتنا، و هي مورداهما غير المنطبق عليهما سوى الاستصحاب، و أمّا في المقام فليست تلك الضرورة موجودة فيؤخذ بظاهر كلمة «النقض» في رفض ما كان على يقين منه بإفساده و إبطاله من جهة ما طرأ من الشكّ المؤكّد هذا الظاهر بما يقتضيه موردها؛ فإنّ اليقين و الشكّ فيها يراد منهما اليقين و الشكّ المصرّح بهما في موضوع القضيّة بقوله عليه السّلام: «و إذا لم يدر في ثلاث هو أو في أربع و قد أحرز الثلاث».»</w:t>
      </w:r>
    </w:p>
  </w:footnote>
  <w:footnote w:id="9">
    <w:p w14:paraId="4B50ABC0" w14:textId="72E555FB" w:rsidR="00AE63DC" w:rsidRPr="008F44B2" w:rsidRDefault="00AE63DC" w:rsidP="008F44B2">
      <w:pPr>
        <w:pStyle w:val="FootnoteText"/>
        <w:jc w:val="both"/>
        <w:rPr>
          <w:rFonts w:ascii="NoorLotus" w:hAnsi="NoorLotus"/>
          <w:color w:val="3C3C3C"/>
          <w:rtl/>
          <w:lang w:bidi="ar-SA"/>
        </w:rPr>
      </w:pPr>
      <w:r w:rsidRPr="00D213F7">
        <w:rPr>
          <w:rStyle w:val="FootnoteReference"/>
          <w:rFonts w:cs="NoorLotus"/>
          <w:color w:val="3C3C3C"/>
          <w:sz w:val="20"/>
        </w:rPr>
        <w:footnoteRef/>
      </w:r>
      <w:r w:rsidRPr="00D213F7">
        <w:rPr>
          <w:rFonts w:ascii="Cambria" w:hAnsi="Cambria" w:cs="Cambria" w:hint="cs"/>
          <w:color w:val="3C3C3C"/>
          <w:rtl/>
        </w:rPr>
        <w:t> </w:t>
      </w:r>
      <w:r w:rsidRPr="00D213F7">
        <w:rPr>
          <w:rFonts w:ascii="NoorLotus" w:hAnsi="NoorLotus" w:hint="cs"/>
          <w:color w:val="3C3C3C"/>
          <w:rtl/>
        </w:rPr>
        <w:t>اصفهانی</w:t>
      </w:r>
      <w:r w:rsidRPr="00D213F7">
        <w:rPr>
          <w:rFonts w:ascii="NoorLotus" w:hAnsi="NoorLotus"/>
          <w:color w:val="3C3C3C"/>
          <w:rtl/>
        </w:rPr>
        <w:t xml:space="preserve"> </w:t>
      </w:r>
      <w:r w:rsidRPr="00D213F7">
        <w:rPr>
          <w:rFonts w:ascii="NoorLotus" w:hAnsi="NoorLotus" w:hint="cs"/>
          <w:color w:val="3C3C3C"/>
          <w:rtl/>
        </w:rPr>
        <w:t>محمد</w:t>
      </w:r>
      <w:r w:rsidRPr="00D213F7">
        <w:rPr>
          <w:rFonts w:ascii="NoorLotus" w:hAnsi="NoorLotus"/>
          <w:color w:val="3C3C3C"/>
          <w:rtl/>
        </w:rPr>
        <w:t xml:space="preserve"> </w:t>
      </w:r>
      <w:r w:rsidRPr="00D213F7">
        <w:rPr>
          <w:rFonts w:ascii="NoorLotus" w:hAnsi="NoorLotus" w:hint="cs"/>
          <w:color w:val="3C3C3C"/>
          <w:rtl/>
        </w:rPr>
        <w:t>حسین</w:t>
      </w:r>
      <w:r w:rsidRPr="00D213F7">
        <w:rPr>
          <w:rFonts w:ascii="NoorLotus" w:hAnsi="NoorLotus"/>
          <w:color w:val="3C3C3C"/>
          <w:rtl/>
        </w:rPr>
        <w:t xml:space="preserve">. </w:t>
      </w:r>
      <w:r w:rsidRPr="00D213F7">
        <w:rPr>
          <w:rFonts w:ascii="NoorLotus" w:hAnsi="NoorLotus"/>
          <w:i/>
          <w:iCs/>
          <w:color w:val="3C3C3C"/>
          <w:rtl/>
        </w:rPr>
        <w:t>نهایة الدرایة في شرح الکفایة</w:t>
      </w:r>
      <w:r w:rsidRPr="00D213F7">
        <w:rPr>
          <w:rFonts w:ascii="NoorLotus" w:hAnsi="NoorLotus"/>
          <w:color w:val="3C3C3C"/>
          <w:rtl/>
        </w:rPr>
        <w:t>. ج 5، مؤسسة آل البیت (علیهم ال</w:t>
      </w:r>
      <w:r w:rsidR="008F44B2">
        <w:rPr>
          <w:rFonts w:ascii="NoorLotus" w:hAnsi="NoorLotus"/>
          <w:color w:val="3C3C3C"/>
          <w:rtl/>
        </w:rPr>
        <w:t>سلام) لإحیاء التراث، 1429، ص 84</w:t>
      </w:r>
      <w:r w:rsidR="008F44B2">
        <w:rPr>
          <w:rFonts w:ascii="NoorLotus" w:hAnsi="NoorLotus" w:hint="cs"/>
          <w:color w:val="3C3C3C"/>
          <w:rtl/>
        </w:rPr>
        <w:t xml:space="preserve">: </w:t>
      </w:r>
      <w:r w:rsidR="008F44B2" w:rsidRPr="008F44B2">
        <w:rPr>
          <w:rFonts w:ascii="NoorLotus" w:hAnsi="NoorLotus" w:hint="cs"/>
          <w:color w:val="3C3C3C"/>
          <w:rtl/>
        </w:rPr>
        <w:t>توضيح المقام: أن محتملات الرواية ثلاثة:</w:t>
      </w:r>
      <w:r w:rsidR="008F44B2">
        <w:rPr>
          <w:rFonts w:ascii="NoorLotus" w:hAnsi="NoorLotus" w:hint="cs"/>
          <w:color w:val="3C3C3C"/>
          <w:rtl/>
          <w:lang w:bidi="ar-SA"/>
        </w:rPr>
        <w:t xml:space="preserve"> ... </w:t>
      </w:r>
      <w:r w:rsidR="008F44B2" w:rsidRPr="008F44B2">
        <w:rPr>
          <w:rFonts w:ascii="NoorLotus" w:hAnsi="NoorLotus" w:hint="cs"/>
          <w:color w:val="3C3C3C"/>
          <w:rtl/>
        </w:rPr>
        <w:t>ثالثها- إرادة اليقين المذكور في صدر الصحيحة، حيث قال عليه السلام: (إذا لم يدر في ثلاث هو أو أربع، و قد أحرز الثلاث، قام فأضاف إليها أُخرى، و لا شي‏ء عليه، و لا ينقض اليقين بالشك). الخبر.</w:t>
      </w:r>
      <w:r w:rsidR="008F44B2">
        <w:rPr>
          <w:rFonts w:ascii="NoorLotus" w:hAnsi="NoorLotus" w:hint="cs"/>
          <w:color w:val="3C3C3C"/>
          <w:rtl/>
        </w:rPr>
        <w:t xml:space="preserve"> </w:t>
      </w:r>
      <w:r w:rsidR="008F44B2" w:rsidRPr="008F44B2">
        <w:rPr>
          <w:rFonts w:ascii="NoorLotus" w:hAnsi="NoorLotus" w:hint="cs"/>
          <w:color w:val="3C3C3C"/>
          <w:rtl/>
        </w:rPr>
        <w:t>و تطبيق العمل المقرر شرعاً على العمل بهذا اليقين بتقريب: أن اليقين المحقق- هنا- هو اليقين بالثلاث (لا بشرط) في قبال الثلاث (بشرط لا) الّذي هو أحد طرفي الشك، و الثلاث (بشرط شي‏ء) الّذي هو الطرف الآخر، و الأخذ بكل من طرفي الشك فيه محذور النقص، بلا جابر، أو الزيادة بلا تدارك.</w:t>
      </w:r>
      <w:r w:rsidR="008F44B2">
        <w:rPr>
          <w:rFonts w:ascii="NoorLotus" w:hAnsi="NoorLotus" w:hint="cs"/>
          <w:color w:val="3C3C3C"/>
          <w:rtl/>
        </w:rPr>
        <w:t xml:space="preserve"> </w:t>
      </w:r>
      <w:r w:rsidR="008F44B2" w:rsidRPr="008F44B2">
        <w:rPr>
          <w:rFonts w:ascii="NoorLotus" w:hAnsi="NoorLotus" w:hint="cs"/>
          <w:color w:val="3C3C3C"/>
          <w:rtl/>
        </w:rPr>
        <w:t>بخلاف‏ رعاية اليقين‏ بالثلاث (لا بشرط) فانها لا يمكن إلّا بالوجه الّذي قرره الإمام عليه السلام من الإتمام على ما أحرز، و إضافة ركعة منفصلة، فانها جابرة من حيث الأثر على تقدير النقص، و زيادة خارجة عن غير مَضَرة على تقدير التمامية.</w:t>
      </w:r>
      <w:r w:rsidR="008F44B2">
        <w:rPr>
          <w:rFonts w:ascii="NoorLotus" w:hAnsi="NoorLotus" w:hint="cs"/>
          <w:color w:val="3C3C3C"/>
          <w:rtl/>
        </w:rPr>
        <w:t xml:space="preserve"> </w:t>
      </w:r>
      <w:r w:rsidR="008F44B2" w:rsidRPr="008F44B2">
        <w:rPr>
          <w:rFonts w:ascii="NoorLotus" w:hAnsi="NoorLotus" w:hint="cs"/>
          <w:color w:val="3C3C3C"/>
          <w:rtl/>
        </w:rPr>
        <w:t>و أما إضافة ركعة متصلة، فانها من مقتضيات اليقين (بشرط لا)، و المفروض أنه‏</w:t>
      </w:r>
      <w:r w:rsidR="008F44B2">
        <w:rPr>
          <w:rFonts w:ascii="NoorLotus" w:hAnsi="NoorLotus" w:hint="cs"/>
          <w:color w:val="3C3C3C"/>
          <w:rtl/>
        </w:rPr>
        <w:t xml:space="preserve"> </w:t>
      </w:r>
      <w:r w:rsidR="008F44B2" w:rsidRPr="008F44B2">
        <w:rPr>
          <w:rFonts w:ascii="NoorLotus" w:hAnsi="NoorLotus" w:hint="cs"/>
          <w:color w:val="3C3C3C"/>
          <w:rtl/>
        </w:rPr>
        <w:t>(لا بشرط).</w:t>
      </w:r>
      <w:r w:rsidR="008F44B2">
        <w:rPr>
          <w:rFonts w:ascii="NoorLotus" w:hAnsi="NoorLotus" w:hint="cs"/>
          <w:color w:val="3C3C3C"/>
          <w:rtl/>
        </w:rPr>
        <w:t xml:space="preserve"> </w:t>
      </w:r>
      <w:r w:rsidR="008F44B2" w:rsidRPr="008F44B2">
        <w:rPr>
          <w:rFonts w:ascii="NoorLotus" w:hAnsi="NoorLotus" w:hint="cs"/>
          <w:color w:val="3C3C3C"/>
          <w:rtl/>
        </w:rPr>
        <w:t>كما أن الاقتصار على الثلاث المحرزة- فقط- من مقتضيات اليقين بالثلاث «بشرط شي‏ء» فان المفروض أن الفريضة رباعية، مع أن الإحراز متعلق بالثلاث لا بشرط، فرعاية مثل هذا اليقين و عدم رفع اليد عنه، لا تكون إلا بما قرره الإمام عليه السلام. و اللَّه أعلم.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10769" w14:textId="77777777" w:rsidR="006D2987" w:rsidRDefault="006D2987" w:rsidP="007F1053">
    <w:pPr>
      <w:pStyle w:val="Header"/>
    </w:pPr>
  </w:p>
  <w:p w14:paraId="19A5EFC2" w14:textId="77777777" w:rsidR="006D2987" w:rsidRDefault="006D2987" w:rsidP="007F1053"/>
  <w:p w14:paraId="0DEBAA31" w14:textId="77777777" w:rsidR="006D2987" w:rsidRDefault="006D2987"/>
  <w:p w14:paraId="24ECC812" w14:textId="77777777" w:rsidR="006D2987" w:rsidRDefault="006D2987"/>
  <w:p w14:paraId="2AC42774" w14:textId="77777777" w:rsidR="006D2987" w:rsidRDefault="006D2987"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9EFE4" w14:textId="503303B1" w:rsidR="006D2987" w:rsidRPr="009E10DD" w:rsidRDefault="006D2987"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5 اصول 1405 </w:t>
    </w:r>
    <w:r>
      <w:rPr>
        <w:sz w:val="18"/>
        <w:szCs w:val="18"/>
        <w:rtl/>
      </w:rPr>
      <w:tab/>
    </w:r>
    <w:r>
      <w:rPr>
        <w:rFonts w:hint="cs"/>
        <w:sz w:val="18"/>
        <w:szCs w:val="18"/>
        <w:rtl/>
      </w:rPr>
      <w:t xml:space="preserve"> </w:t>
    </w:r>
    <w:r>
      <w:rPr>
        <w:sz w:val="18"/>
        <w:szCs w:val="18"/>
        <w:rtl/>
      </w:rPr>
      <w:t>تاری</w:t>
    </w:r>
    <w:r>
      <w:rPr>
        <w:rFonts w:hint="cs"/>
        <w:sz w:val="18"/>
        <w:szCs w:val="18"/>
        <w:rtl/>
      </w:rPr>
      <w:t>خ</w:t>
    </w:r>
    <w:r w:rsidR="00894E60">
      <w:rPr>
        <w:rFonts w:hint="cs"/>
        <w:sz w:val="18"/>
        <w:szCs w:val="18"/>
        <w:rtl/>
      </w:rPr>
      <w:t>: (</w:t>
    </w:r>
    <w:r>
      <w:rPr>
        <w:rFonts w:hint="cs"/>
        <w:sz w:val="18"/>
        <w:szCs w:val="18"/>
        <w:rtl/>
      </w:rPr>
      <w:t>21/06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987"/>
    <w:rsid w:val="000110FA"/>
    <w:rsid w:val="00023834"/>
    <w:rsid w:val="000268E0"/>
    <w:rsid w:val="00031632"/>
    <w:rsid w:val="00047414"/>
    <w:rsid w:val="00080488"/>
    <w:rsid w:val="0008575C"/>
    <w:rsid w:val="000938ED"/>
    <w:rsid w:val="000C6212"/>
    <w:rsid w:val="000F2880"/>
    <w:rsid w:val="0011371C"/>
    <w:rsid w:val="00120AEC"/>
    <w:rsid w:val="00132722"/>
    <w:rsid w:val="001416F8"/>
    <w:rsid w:val="00161867"/>
    <w:rsid w:val="0016242F"/>
    <w:rsid w:val="00194967"/>
    <w:rsid w:val="001A5916"/>
    <w:rsid w:val="001B06DF"/>
    <w:rsid w:val="001B19ED"/>
    <w:rsid w:val="001B6FD2"/>
    <w:rsid w:val="001D3554"/>
    <w:rsid w:val="001D76FD"/>
    <w:rsid w:val="001D7F4D"/>
    <w:rsid w:val="001E2A4A"/>
    <w:rsid w:val="00202C68"/>
    <w:rsid w:val="00255C00"/>
    <w:rsid w:val="002778C4"/>
    <w:rsid w:val="00287951"/>
    <w:rsid w:val="00294763"/>
    <w:rsid w:val="002B5843"/>
    <w:rsid w:val="002B7216"/>
    <w:rsid w:val="002D3186"/>
    <w:rsid w:val="002D7C27"/>
    <w:rsid w:val="002E08B3"/>
    <w:rsid w:val="002E4D6D"/>
    <w:rsid w:val="00306501"/>
    <w:rsid w:val="00306BDB"/>
    <w:rsid w:val="00337351"/>
    <w:rsid w:val="00346A43"/>
    <w:rsid w:val="00346C96"/>
    <w:rsid w:val="003B4048"/>
    <w:rsid w:val="003B6744"/>
    <w:rsid w:val="003D572D"/>
    <w:rsid w:val="003E1557"/>
    <w:rsid w:val="003E4E18"/>
    <w:rsid w:val="00402B63"/>
    <w:rsid w:val="004315BB"/>
    <w:rsid w:val="00433E15"/>
    <w:rsid w:val="00451AA8"/>
    <w:rsid w:val="0046005A"/>
    <w:rsid w:val="00464E3E"/>
    <w:rsid w:val="00471AF2"/>
    <w:rsid w:val="00472CEE"/>
    <w:rsid w:val="00475296"/>
    <w:rsid w:val="00487C69"/>
    <w:rsid w:val="00496DBA"/>
    <w:rsid w:val="004A2D11"/>
    <w:rsid w:val="004A3F8A"/>
    <w:rsid w:val="004B2A29"/>
    <w:rsid w:val="004B76B1"/>
    <w:rsid w:val="004E202E"/>
    <w:rsid w:val="004F6FF2"/>
    <w:rsid w:val="00513EA5"/>
    <w:rsid w:val="00516F42"/>
    <w:rsid w:val="00533B11"/>
    <w:rsid w:val="0053566D"/>
    <w:rsid w:val="005754F4"/>
    <w:rsid w:val="00581D36"/>
    <w:rsid w:val="00592044"/>
    <w:rsid w:val="00595A15"/>
    <w:rsid w:val="005A1E70"/>
    <w:rsid w:val="005A4B35"/>
    <w:rsid w:val="005B3450"/>
    <w:rsid w:val="005B463A"/>
    <w:rsid w:val="00603022"/>
    <w:rsid w:val="00622CCC"/>
    <w:rsid w:val="00623C44"/>
    <w:rsid w:val="00627DEB"/>
    <w:rsid w:val="006429AA"/>
    <w:rsid w:val="00650FD1"/>
    <w:rsid w:val="00654BCF"/>
    <w:rsid w:val="00673BA8"/>
    <w:rsid w:val="00685125"/>
    <w:rsid w:val="006D2987"/>
    <w:rsid w:val="006D755D"/>
    <w:rsid w:val="006F15E4"/>
    <w:rsid w:val="00703597"/>
    <w:rsid w:val="007078F9"/>
    <w:rsid w:val="00714B2D"/>
    <w:rsid w:val="0074038E"/>
    <w:rsid w:val="00765E44"/>
    <w:rsid w:val="00766B90"/>
    <w:rsid w:val="0077000B"/>
    <w:rsid w:val="007832C7"/>
    <w:rsid w:val="007866F5"/>
    <w:rsid w:val="007B5E98"/>
    <w:rsid w:val="007D38FF"/>
    <w:rsid w:val="007D5024"/>
    <w:rsid w:val="007F540B"/>
    <w:rsid w:val="00803A96"/>
    <w:rsid w:val="00811AEB"/>
    <w:rsid w:val="00841BE3"/>
    <w:rsid w:val="008702B0"/>
    <w:rsid w:val="00894249"/>
    <w:rsid w:val="00894E60"/>
    <w:rsid w:val="008A269D"/>
    <w:rsid w:val="008A2B1E"/>
    <w:rsid w:val="008A369F"/>
    <w:rsid w:val="008A4E56"/>
    <w:rsid w:val="008F323C"/>
    <w:rsid w:val="008F44B2"/>
    <w:rsid w:val="00930BE1"/>
    <w:rsid w:val="009436ED"/>
    <w:rsid w:val="00945CA0"/>
    <w:rsid w:val="0095050B"/>
    <w:rsid w:val="009548CC"/>
    <w:rsid w:val="00955D03"/>
    <w:rsid w:val="00983E03"/>
    <w:rsid w:val="00985710"/>
    <w:rsid w:val="009B1E90"/>
    <w:rsid w:val="009B3B0A"/>
    <w:rsid w:val="00A04D14"/>
    <w:rsid w:val="00A20355"/>
    <w:rsid w:val="00A20900"/>
    <w:rsid w:val="00A31F14"/>
    <w:rsid w:val="00A54523"/>
    <w:rsid w:val="00A574F3"/>
    <w:rsid w:val="00A722E5"/>
    <w:rsid w:val="00A81437"/>
    <w:rsid w:val="00AA1742"/>
    <w:rsid w:val="00AB5128"/>
    <w:rsid w:val="00AC1329"/>
    <w:rsid w:val="00AD0C08"/>
    <w:rsid w:val="00AD7E4D"/>
    <w:rsid w:val="00AE63DC"/>
    <w:rsid w:val="00AF2706"/>
    <w:rsid w:val="00AF422D"/>
    <w:rsid w:val="00B2609C"/>
    <w:rsid w:val="00B616DD"/>
    <w:rsid w:val="00B67C45"/>
    <w:rsid w:val="00B825D1"/>
    <w:rsid w:val="00BA0119"/>
    <w:rsid w:val="00BC1866"/>
    <w:rsid w:val="00BD6102"/>
    <w:rsid w:val="00BE5CA9"/>
    <w:rsid w:val="00BE7593"/>
    <w:rsid w:val="00BF223B"/>
    <w:rsid w:val="00C10C03"/>
    <w:rsid w:val="00C14F53"/>
    <w:rsid w:val="00C45D86"/>
    <w:rsid w:val="00C54D2D"/>
    <w:rsid w:val="00C93296"/>
    <w:rsid w:val="00CC0173"/>
    <w:rsid w:val="00CC047A"/>
    <w:rsid w:val="00D213F7"/>
    <w:rsid w:val="00D22BBA"/>
    <w:rsid w:val="00D34F5D"/>
    <w:rsid w:val="00D773D2"/>
    <w:rsid w:val="00D91F43"/>
    <w:rsid w:val="00DA04D0"/>
    <w:rsid w:val="00DB5EEA"/>
    <w:rsid w:val="00DC38F1"/>
    <w:rsid w:val="00DC6D68"/>
    <w:rsid w:val="00DC7501"/>
    <w:rsid w:val="00DF6303"/>
    <w:rsid w:val="00E3713B"/>
    <w:rsid w:val="00E37532"/>
    <w:rsid w:val="00E42100"/>
    <w:rsid w:val="00E474BE"/>
    <w:rsid w:val="00E51E7A"/>
    <w:rsid w:val="00E652EC"/>
    <w:rsid w:val="00E66E88"/>
    <w:rsid w:val="00E81C71"/>
    <w:rsid w:val="00EA352A"/>
    <w:rsid w:val="00EB2398"/>
    <w:rsid w:val="00EC3F34"/>
    <w:rsid w:val="00ED58F3"/>
    <w:rsid w:val="00EE123E"/>
    <w:rsid w:val="00EF6BDF"/>
    <w:rsid w:val="00F34384"/>
    <w:rsid w:val="00F37D0C"/>
    <w:rsid w:val="00F43D2F"/>
    <w:rsid w:val="00F541C4"/>
    <w:rsid w:val="00F57F92"/>
    <w:rsid w:val="00F83B91"/>
    <w:rsid w:val="00F915DD"/>
    <w:rsid w:val="00F95E7B"/>
    <w:rsid w:val="00FB7207"/>
    <w:rsid w:val="00FC4645"/>
    <w:rsid w:val="00FC693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43766B"/>
  <w15:chartTrackingRefBased/>
  <w15:docId w15:val="{9D532F2D-BEE3-4F5C-A93E-DDDE4D661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987"/>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D298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D29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6D2987"/>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6D2987"/>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6D2987"/>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6D2987"/>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6D2987"/>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6D2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87"/>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6D29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2987"/>
    <w:rPr>
      <w:rFonts w:cs="NoorLotus"/>
      <w:i/>
      <w:iCs/>
      <w:color w:val="404040" w:themeColor="text1" w:themeTint="BF"/>
      <w:szCs w:val="28"/>
    </w:rPr>
  </w:style>
  <w:style w:type="paragraph" w:styleId="ListParagraph">
    <w:name w:val="List Paragraph"/>
    <w:basedOn w:val="Normal"/>
    <w:uiPriority w:val="34"/>
    <w:qFormat/>
    <w:rsid w:val="006D2987"/>
    <w:pPr>
      <w:ind w:left="720"/>
      <w:contextualSpacing/>
    </w:pPr>
  </w:style>
  <w:style w:type="character" w:styleId="IntenseEmphasis">
    <w:name w:val="Intense Emphasis"/>
    <w:basedOn w:val="DefaultParagraphFont"/>
    <w:uiPriority w:val="21"/>
    <w:qFormat/>
    <w:rsid w:val="006D2987"/>
    <w:rPr>
      <w:i/>
      <w:iCs/>
      <w:color w:val="365F91" w:themeColor="accent1" w:themeShade="BF"/>
    </w:rPr>
  </w:style>
  <w:style w:type="paragraph" w:styleId="IntenseQuote">
    <w:name w:val="Intense Quote"/>
    <w:basedOn w:val="Normal"/>
    <w:next w:val="Normal"/>
    <w:link w:val="IntenseQuoteChar"/>
    <w:uiPriority w:val="30"/>
    <w:qFormat/>
    <w:rsid w:val="006D29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D2987"/>
    <w:rPr>
      <w:rFonts w:cs="NoorLotus"/>
      <w:i/>
      <w:iCs/>
      <w:color w:val="365F91" w:themeColor="accent1" w:themeShade="BF"/>
      <w:szCs w:val="28"/>
    </w:rPr>
  </w:style>
  <w:style w:type="character" w:styleId="IntenseReference">
    <w:name w:val="Intense Reference"/>
    <w:basedOn w:val="DefaultParagraphFont"/>
    <w:uiPriority w:val="32"/>
    <w:qFormat/>
    <w:rsid w:val="006D2987"/>
    <w:rPr>
      <w:b/>
      <w:bCs/>
      <w:smallCaps/>
      <w:color w:val="365F91" w:themeColor="accent1" w:themeShade="BF"/>
      <w:spacing w:val="5"/>
    </w:rPr>
  </w:style>
  <w:style w:type="paragraph" w:styleId="Header">
    <w:name w:val="header"/>
    <w:basedOn w:val="Normal"/>
    <w:link w:val="HeaderChar"/>
    <w:uiPriority w:val="99"/>
    <w:unhideWhenUsed/>
    <w:rsid w:val="006D2987"/>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6D2987"/>
    <w:rPr>
      <w:rFonts w:ascii="NoorLotus" w:eastAsia="Calibri" w:hAnsi="NoorLotus" w:cs="NoorLotus"/>
      <w:b/>
      <w:bCs/>
      <w:sz w:val="28"/>
      <w:szCs w:val="28"/>
    </w:rPr>
  </w:style>
  <w:style w:type="paragraph" w:styleId="Footer">
    <w:name w:val="footer"/>
    <w:basedOn w:val="Normal"/>
    <w:link w:val="FooterChar"/>
    <w:uiPriority w:val="99"/>
    <w:unhideWhenUsed/>
    <w:rsid w:val="006D2987"/>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6D2987"/>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6D2987"/>
    <w:pPr>
      <w:spacing w:after="0" w:line="240" w:lineRule="auto"/>
    </w:pPr>
    <w:rPr>
      <w:sz w:val="20"/>
      <w:szCs w:val="20"/>
    </w:rPr>
  </w:style>
  <w:style w:type="character" w:customStyle="1" w:styleId="FootnoteTextChar">
    <w:name w:val="Footnote Text Char"/>
    <w:basedOn w:val="DefaultParagraphFont"/>
    <w:link w:val="FootnoteText"/>
    <w:uiPriority w:val="99"/>
    <w:rsid w:val="006D2987"/>
    <w:rPr>
      <w:rFonts w:cs="NoorLotus"/>
      <w:sz w:val="20"/>
      <w:szCs w:val="20"/>
    </w:rPr>
  </w:style>
  <w:style w:type="character" w:styleId="Hyperlink">
    <w:name w:val="Hyperlink"/>
    <w:basedOn w:val="DefaultParagraphFont"/>
    <w:uiPriority w:val="99"/>
    <w:unhideWhenUsed/>
    <w:rsid w:val="006D2987"/>
    <w:rPr>
      <w:color w:val="0000FF" w:themeColor="hyperlink"/>
      <w:u w:val="single"/>
    </w:rPr>
  </w:style>
  <w:style w:type="paragraph" w:styleId="TOCHeading">
    <w:name w:val="TOC Heading"/>
    <w:basedOn w:val="Heading1"/>
    <w:next w:val="Normal"/>
    <w:uiPriority w:val="39"/>
    <w:unhideWhenUsed/>
    <w:qFormat/>
    <w:rsid w:val="006D2987"/>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6D2987"/>
    <w:pPr>
      <w:spacing w:after="100"/>
      <w:ind w:left="220"/>
    </w:pPr>
  </w:style>
  <w:style w:type="paragraph" w:styleId="TOC1">
    <w:name w:val="toc 1"/>
    <w:basedOn w:val="Normal"/>
    <w:next w:val="Normal"/>
    <w:autoRedefine/>
    <w:uiPriority w:val="39"/>
    <w:unhideWhenUsed/>
    <w:rsid w:val="006D2987"/>
    <w:pPr>
      <w:spacing w:after="100"/>
    </w:pPr>
  </w:style>
  <w:style w:type="paragraph" w:styleId="TOC3">
    <w:name w:val="toc 3"/>
    <w:basedOn w:val="Normal"/>
    <w:next w:val="Normal"/>
    <w:autoRedefine/>
    <w:uiPriority w:val="39"/>
    <w:unhideWhenUsed/>
    <w:rsid w:val="006D2987"/>
    <w:pPr>
      <w:spacing w:after="100"/>
      <w:ind w:left="440"/>
    </w:pPr>
  </w:style>
  <w:style w:type="paragraph" w:styleId="NormalWeb">
    <w:name w:val="Normal (Web)"/>
    <w:basedOn w:val="Normal"/>
    <w:uiPriority w:val="99"/>
    <w:semiHidden/>
    <w:unhideWhenUsed/>
    <w:rsid w:val="00945CA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53447">
      <w:bodyDiv w:val="1"/>
      <w:marLeft w:val="0"/>
      <w:marRight w:val="0"/>
      <w:marTop w:val="0"/>
      <w:marBottom w:val="0"/>
      <w:divBdr>
        <w:top w:val="none" w:sz="0" w:space="0" w:color="auto"/>
        <w:left w:val="none" w:sz="0" w:space="0" w:color="auto"/>
        <w:bottom w:val="none" w:sz="0" w:space="0" w:color="auto"/>
        <w:right w:val="none" w:sz="0" w:space="0" w:color="auto"/>
      </w:divBdr>
    </w:div>
    <w:div w:id="272324766">
      <w:bodyDiv w:val="1"/>
      <w:marLeft w:val="0"/>
      <w:marRight w:val="0"/>
      <w:marTop w:val="0"/>
      <w:marBottom w:val="0"/>
      <w:divBdr>
        <w:top w:val="none" w:sz="0" w:space="0" w:color="auto"/>
        <w:left w:val="none" w:sz="0" w:space="0" w:color="auto"/>
        <w:bottom w:val="none" w:sz="0" w:space="0" w:color="auto"/>
        <w:right w:val="none" w:sz="0" w:space="0" w:color="auto"/>
      </w:divBdr>
    </w:div>
    <w:div w:id="404954859">
      <w:bodyDiv w:val="1"/>
      <w:marLeft w:val="0"/>
      <w:marRight w:val="0"/>
      <w:marTop w:val="0"/>
      <w:marBottom w:val="0"/>
      <w:divBdr>
        <w:top w:val="none" w:sz="0" w:space="0" w:color="auto"/>
        <w:left w:val="none" w:sz="0" w:space="0" w:color="auto"/>
        <w:bottom w:val="none" w:sz="0" w:space="0" w:color="auto"/>
        <w:right w:val="none" w:sz="0" w:space="0" w:color="auto"/>
      </w:divBdr>
    </w:div>
    <w:div w:id="1001196991">
      <w:bodyDiv w:val="1"/>
      <w:marLeft w:val="0"/>
      <w:marRight w:val="0"/>
      <w:marTop w:val="0"/>
      <w:marBottom w:val="0"/>
      <w:divBdr>
        <w:top w:val="none" w:sz="0" w:space="0" w:color="auto"/>
        <w:left w:val="none" w:sz="0" w:space="0" w:color="auto"/>
        <w:bottom w:val="none" w:sz="0" w:space="0" w:color="auto"/>
        <w:right w:val="none" w:sz="0" w:space="0" w:color="auto"/>
      </w:divBdr>
    </w:div>
    <w:div w:id="1728382582">
      <w:bodyDiv w:val="1"/>
      <w:marLeft w:val="0"/>
      <w:marRight w:val="0"/>
      <w:marTop w:val="0"/>
      <w:marBottom w:val="0"/>
      <w:divBdr>
        <w:top w:val="none" w:sz="0" w:space="0" w:color="auto"/>
        <w:left w:val="none" w:sz="0" w:space="0" w:color="auto"/>
        <w:bottom w:val="none" w:sz="0" w:space="0" w:color="auto"/>
        <w:right w:val="none" w:sz="0" w:space="0" w:color="auto"/>
      </w:divBdr>
    </w:div>
    <w:div w:id="204092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4B5C5-FC71-45DC-8BAC-C971DC1D3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7</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89</cp:revision>
  <cp:lastPrinted>2026-09-13T07:08:00Z</cp:lastPrinted>
  <dcterms:created xsi:type="dcterms:W3CDTF">2026-09-12T04:43:00Z</dcterms:created>
  <dcterms:modified xsi:type="dcterms:W3CDTF">2026-09-19T02:55:00Z</dcterms:modified>
</cp:coreProperties>
</file>