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A7C68" w14:textId="6BB71E27" w:rsidR="00407A4D" w:rsidRPr="00242EFB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242EFB">
        <w:rPr>
          <w:b/>
          <w:bCs/>
          <w:color w:val="C00000"/>
          <w:sz w:val="32"/>
          <w:szCs w:val="32"/>
          <w:rtl/>
        </w:rPr>
        <w:t xml:space="preserve">درس خارج </w:t>
      </w:r>
      <w:r w:rsidR="00D83848" w:rsidRPr="00242EFB">
        <w:rPr>
          <w:b/>
          <w:bCs/>
          <w:color w:val="C00000"/>
          <w:sz w:val="32"/>
          <w:szCs w:val="32"/>
          <w:rtl/>
        </w:rPr>
        <w:t>فقه</w:t>
      </w:r>
      <w:r w:rsidRPr="00242EFB">
        <w:rPr>
          <w:b/>
          <w:bCs/>
          <w:color w:val="C00000"/>
          <w:sz w:val="32"/>
          <w:szCs w:val="32"/>
          <w:rtl/>
        </w:rPr>
        <w:t xml:space="preserve"> استاد معظم حاج شیخ محمد تقی شهیدی </w:t>
      </w:r>
      <w:proofErr w:type="spellStart"/>
      <w:r w:rsidRPr="00242EFB">
        <w:rPr>
          <w:b/>
          <w:bCs/>
          <w:color w:val="C00000"/>
          <w:sz w:val="32"/>
          <w:szCs w:val="32"/>
          <w:rtl/>
        </w:rPr>
        <w:t>حفظه</w:t>
      </w:r>
      <w:proofErr w:type="spellEnd"/>
      <w:r w:rsidRPr="00242EFB">
        <w:rPr>
          <w:b/>
          <w:bCs/>
          <w:color w:val="C00000"/>
          <w:sz w:val="32"/>
          <w:szCs w:val="32"/>
          <w:rtl/>
        </w:rPr>
        <w:t xml:space="preserve"> الله</w:t>
      </w:r>
    </w:p>
    <w:p w14:paraId="133A3961" w14:textId="138BED12" w:rsidR="00407A4D" w:rsidRPr="00242EFB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242EFB">
        <w:rPr>
          <w:b/>
          <w:bCs/>
          <w:color w:val="0070C0"/>
          <w:sz w:val="32"/>
          <w:szCs w:val="32"/>
          <w:rtl/>
        </w:rPr>
        <w:t xml:space="preserve">مبحث: </w:t>
      </w:r>
      <w:r w:rsidR="00753125" w:rsidRPr="00242EFB">
        <w:rPr>
          <w:b/>
          <w:bCs/>
          <w:color w:val="0070C0"/>
          <w:sz w:val="32"/>
          <w:szCs w:val="32"/>
          <w:rtl/>
        </w:rPr>
        <w:t>صلاة</w:t>
      </w:r>
      <w:r w:rsidR="00D453E9" w:rsidRPr="00242EFB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753125" w:rsidRPr="00242EFB">
        <w:rPr>
          <w:b/>
          <w:bCs/>
          <w:color w:val="0070C0"/>
          <w:sz w:val="32"/>
          <w:szCs w:val="32"/>
          <w:rtl/>
        </w:rPr>
        <w:t>/</w:t>
      </w:r>
      <w:r w:rsidR="00D453E9" w:rsidRPr="00242EFB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753125" w:rsidRPr="00242EFB">
        <w:rPr>
          <w:b/>
          <w:bCs/>
          <w:color w:val="0070C0"/>
          <w:sz w:val="32"/>
          <w:szCs w:val="32"/>
          <w:rtl/>
        </w:rPr>
        <w:t>نماز جماعت</w:t>
      </w:r>
    </w:p>
    <w:p w14:paraId="46502B66" w14:textId="6D863CA6" w:rsidR="001F2812" w:rsidRPr="00242EFB" w:rsidRDefault="00E803B3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242EFB">
        <w:rPr>
          <w:rFonts w:hint="cs"/>
          <w:b/>
          <w:bCs/>
          <w:color w:val="EE0000"/>
          <w:sz w:val="32"/>
          <w:szCs w:val="32"/>
          <w:rtl/>
        </w:rPr>
        <w:t xml:space="preserve">متن خام </w:t>
      </w:r>
      <w:proofErr w:type="spellStart"/>
      <w:r w:rsidR="001F2812" w:rsidRPr="00242EFB">
        <w:rPr>
          <w:b/>
          <w:bCs/>
          <w:color w:val="EE0000"/>
          <w:sz w:val="32"/>
          <w:szCs w:val="32"/>
          <w:rtl/>
        </w:rPr>
        <w:t>جلسۀ</w:t>
      </w:r>
      <w:proofErr w:type="spellEnd"/>
      <w:r w:rsidR="001F2812" w:rsidRPr="00242EFB">
        <w:rPr>
          <w:b/>
          <w:bCs/>
          <w:color w:val="EE0000"/>
          <w:sz w:val="32"/>
          <w:szCs w:val="32"/>
          <w:rtl/>
        </w:rPr>
        <w:t xml:space="preserve"> </w:t>
      </w:r>
      <w:r w:rsidR="00D453E9" w:rsidRPr="00242EFB">
        <w:rPr>
          <w:rFonts w:hint="cs"/>
          <w:b/>
          <w:bCs/>
          <w:color w:val="EE0000"/>
          <w:sz w:val="32"/>
          <w:szCs w:val="32"/>
          <w:rtl/>
        </w:rPr>
        <w:t xml:space="preserve"> </w:t>
      </w:r>
      <w:r w:rsidR="002814DC">
        <w:rPr>
          <w:rFonts w:hint="cs"/>
          <w:b/>
          <w:bCs/>
          <w:color w:val="EE0000"/>
          <w:sz w:val="32"/>
          <w:szCs w:val="32"/>
          <w:rtl/>
        </w:rPr>
        <w:t>19</w:t>
      </w:r>
      <w:r w:rsidR="001F2812" w:rsidRPr="00242EFB">
        <w:rPr>
          <w:b/>
          <w:bCs/>
          <w:color w:val="EE0000"/>
          <w:sz w:val="32"/>
          <w:szCs w:val="32"/>
          <w:rtl/>
        </w:rPr>
        <w:t>-</w:t>
      </w:r>
      <w:r w:rsidR="00273AFF">
        <w:rPr>
          <w:rFonts w:hint="cs"/>
          <w:b/>
          <w:bCs/>
          <w:color w:val="EE0000"/>
          <w:sz w:val="32"/>
          <w:szCs w:val="32"/>
          <w:rtl/>
        </w:rPr>
        <w:t>127</w:t>
      </w:r>
      <w:r w:rsidR="002814DC">
        <w:rPr>
          <w:rFonts w:hint="cs"/>
          <w:b/>
          <w:bCs/>
          <w:color w:val="EE0000"/>
          <w:sz w:val="32"/>
          <w:szCs w:val="32"/>
          <w:rtl/>
        </w:rPr>
        <w:t>5</w:t>
      </w:r>
    </w:p>
    <w:p w14:paraId="069BBBB2" w14:textId="517A419D" w:rsidR="001F2812" w:rsidRPr="00242EFB" w:rsidRDefault="0045612E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>
        <w:rPr>
          <w:rFonts w:hint="cs"/>
          <w:b/>
          <w:bCs/>
          <w:color w:val="EE0000"/>
          <w:sz w:val="32"/>
          <w:szCs w:val="32"/>
          <w:rtl/>
        </w:rPr>
        <w:t>‌</w:t>
      </w:r>
      <w:proofErr w:type="spellStart"/>
      <w:r w:rsidR="002814DC">
        <w:rPr>
          <w:rFonts w:hint="cs"/>
          <w:b/>
          <w:bCs/>
          <w:color w:val="EE0000"/>
          <w:sz w:val="32"/>
          <w:szCs w:val="32"/>
          <w:rtl/>
        </w:rPr>
        <w:t>دو</w:t>
      </w:r>
      <w:r w:rsidR="00273AFF">
        <w:rPr>
          <w:rFonts w:hint="cs"/>
          <w:b/>
          <w:bCs/>
          <w:color w:val="EE0000"/>
          <w:sz w:val="32"/>
          <w:szCs w:val="32"/>
          <w:rtl/>
        </w:rPr>
        <w:t>‌</w:t>
      </w:r>
      <w:r w:rsidR="002326AE">
        <w:rPr>
          <w:rFonts w:hint="cs"/>
          <w:b/>
          <w:bCs/>
          <w:color w:val="EE0000"/>
          <w:sz w:val="32"/>
          <w:szCs w:val="32"/>
          <w:rtl/>
        </w:rPr>
        <w:t>شنبه</w:t>
      </w:r>
      <w:proofErr w:type="spellEnd"/>
      <w:r w:rsidR="001F2812" w:rsidRPr="00242EFB">
        <w:rPr>
          <w:b/>
          <w:bCs/>
          <w:color w:val="EE0000"/>
          <w:sz w:val="32"/>
          <w:szCs w:val="32"/>
          <w:rtl/>
        </w:rPr>
        <w:t xml:space="preserve"> - </w:t>
      </w:r>
      <w:r w:rsidR="00273AFF">
        <w:rPr>
          <w:rFonts w:hint="cs"/>
          <w:b/>
          <w:bCs/>
          <w:color w:val="EE0000"/>
          <w:sz w:val="32"/>
          <w:szCs w:val="32"/>
          <w:rtl/>
        </w:rPr>
        <w:t>1</w:t>
      </w:r>
      <w:r w:rsidR="002814DC">
        <w:rPr>
          <w:rFonts w:hint="cs"/>
          <w:b/>
          <w:bCs/>
          <w:color w:val="EE0000"/>
          <w:sz w:val="32"/>
          <w:szCs w:val="32"/>
          <w:rtl/>
        </w:rPr>
        <w:t>3</w:t>
      </w:r>
      <w:r w:rsidR="001F2812" w:rsidRPr="00242EFB">
        <w:rPr>
          <w:b/>
          <w:bCs/>
          <w:color w:val="EE0000"/>
          <w:sz w:val="32"/>
          <w:szCs w:val="32"/>
          <w:rtl/>
        </w:rPr>
        <w:t>/</w:t>
      </w:r>
      <w:r w:rsidR="00392A18" w:rsidRPr="00242EFB">
        <w:rPr>
          <w:rFonts w:hint="cs"/>
          <w:b/>
          <w:bCs/>
          <w:color w:val="EE0000"/>
          <w:sz w:val="32"/>
          <w:szCs w:val="32"/>
          <w:rtl/>
        </w:rPr>
        <w:t>07</w:t>
      </w:r>
      <w:r w:rsidR="001F2812" w:rsidRPr="00242EFB">
        <w:rPr>
          <w:b/>
          <w:bCs/>
          <w:color w:val="EE0000"/>
          <w:sz w:val="32"/>
          <w:szCs w:val="32"/>
          <w:rtl/>
        </w:rPr>
        <w:t>/۱۴۰۵</w:t>
      </w:r>
    </w:p>
    <w:p w14:paraId="78CC4CA4" w14:textId="586E1FD8" w:rsidR="00D453E9" w:rsidRPr="00242EFB" w:rsidRDefault="00D453E9" w:rsidP="00F10BF5">
      <w:pPr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</w:p>
    <w:p w14:paraId="0F1E836C" w14:textId="2F0F4F10" w:rsidR="001457BF" w:rsidRPr="00242EFB" w:rsidRDefault="001457BF" w:rsidP="00F10BF5">
      <w:pPr>
        <w:spacing w:line="276" w:lineRule="auto"/>
        <w:jc w:val="center"/>
        <w:rPr>
          <w:color w:val="00B050"/>
          <w:sz w:val="32"/>
          <w:szCs w:val="32"/>
          <w:rtl/>
        </w:rPr>
      </w:pPr>
      <w:proofErr w:type="spellStart"/>
      <w:r w:rsidRPr="00242EFB">
        <w:rPr>
          <w:color w:val="00B050"/>
          <w:sz w:val="32"/>
          <w:szCs w:val="32"/>
          <w:rtl/>
        </w:rPr>
        <w:t>أعوذ</w:t>
      </w:r>
      <w:proofErr w:type="spellEnd"/>
      <w:r w:rsidRPr="00242EFB">
        <w:rPr>
          <w:color w:val="00B050"/>
          <w:sz w:val="32"/>
          <w:szCs w:val="32"/>
          <w:rtl/>
        </w:rPr>
        <w:t xml:space="preserve"> بالله من الشیطان </w:t>
      </w:r>
      <w:proofErr w:type="spellStart"/>
      <w:r w:rsidRPr="00242EFB">
        <w:rPr>
          <w:color w:val="00B050"/>
          <w:sz w:val="32"/>
          <w:szCs w:val="32"/>
          <w:rtl/>
        </w:rPr>
        <w:t>الرجیم</w:t>
      </w:r>
      <w:proofErr w:type="spellEnd"/>
      <w:r w:rsidRPr="00242EFB">
        <w:rPr>
          <w:color w:val="00B050"/>
          <w:sz w:val="32"/>
          <w:szCs w:val="32"/>
          <w:rtl/>
        </w:rPr>
        <w:t xml:space="preserve"> بسم ‌الله الرحمن الرحیم الحمد لله رب العالمین و صلی الل</w:t>
      </w:r>
      <w:r w:rsidR="00D474C0" w:rsidRPr="00242EFB">
        <w:rPr>
          <w:color w:val="00B050"/>
          <w:sz w:val="32"/>
          <w:szCs w:val="32"/>
          <w:rtl/>
        </w:rPr>
        <w:t>ّ</w:t>
      </w:r>
      <w:r w:rsidRPr="00242EFB">
        <w:rPr>
          <w:color w:val="00B050"/>
          <w:sz w:val="32"/>
          <w:szCs w:val="32"/>
          <w:rtl/>
        </w:rPr>
        <w:t xml:space="preserve">ه علی </w:t>
      </w:r>
      <w:proofErr w:type="spellStart"/>
      <w:r w:rsidRPr="00242EFB">
        <w:rPr>
          <w:color w:val="00B050"/>
          <w:sz w:val="32"/>
          <w:szCs w:val="32"/>
          <w:rtl/>
        </w:rPr>
        <w:t>سیدنا</w:t>
      </w:r>
      <w:proofErr w:type="spellEnd"/>
      <w:r w:rsidRPr="00242EFB">
        <w:rPr>
          <w:color w:val="00B050"/>
          <w:sz w:val="32"/>
          <w:szCs w:val="32"/>
          <w:rtl/>
        </w:rPr>
        <w:t xml:space="preserve"> محمد و آله </w:t>
      </w:r>
      <w:proofErr w:type="spellStart"/>
      <w:r w:rsidRPr="00242EFB">
        <w:rPr>
          <w:color w:val="00B050"/>
          <w:sz w:val="32"/>
          <w:szCs w:val="32"/>
          <w:rtl/>
        </w:rPr>
        <w:t>الطاهرین</w:t>
      </w:r>
      <w:proofErr w:type="spellEnd"/>
      <w:r w:rsidRPr="00242EFB">
        <w:rPr>
          <w:color w:val="00B050"/>
          <w:sz w:val="32"/>
          <w:szCs w:val="32"/>
          <w:rtl/>
        </w:rPr>
        <w:t xml:space="preserve"> سیما بقیة الله في </w:t>
      </w:r>
      <w:proofErr w:type="spellStart"/>
      <w:r w:rsidRPr="00242EFB">
        <w:rPr>
          <w:color w:val="00B050"/>
          <w:sz w:val="32"/>
          <w:szCs w:val="32"/>
          <w:rtl/>
        </w:rPr>
        <w:t>الأرضین</w:t>
      </w:r>
      <w:proofErr w:type="spellEnd"/>
      <w:r w:rsidRPr="00242EFB">
        <w:rPr>
          <w:color w:val="00B050"/>
          <w:sz w:val="32"/>
          <w:szCs w:val="32"/>
          <w:rtl/>
        </w:rPr>
        <w:t xml:space="preserve"> و </w:t>
      </w:r>
      <w:proofErr w:type="spellStart"/>
      <w:r w:rsidRPr="00242EFB">
        <w:rPr>
          <w:color w:val="00B050"/>
          <w:sz w:val="32"/>
          <w:szCs w:val="32"/>
          <w:rtl/>
        </w:rPr>
        <w:t>اللعن</w:t>
      </w:r>
      <w:proofErr w:type="spellEnd"/>
      <w:r w:rsidRPr="00242EFB">
        <w:rPr>
          <w:color w:val="00B050"/>
          <w:sz w:val="32"/>
          <w:szCs w:val="32"/>
          <w:rtl/>
        </w:rPr>
        <w:t xml:space="preserve"> علی </w:t>
      </w:r>
      <w:proofErr w:type="spellStart"/>
      <w:r w:rsidRPr="00242EFB">
        <w:rPr>
          <w:color w:val="00B050"/>
          <w:sz w:val="32"/>
          <w:szCs w:val="32"/>
          <w:rtl/>
        </w:rPr>
        <w:t>أعدائهم</w:t>
      </w:r>
      <w:proofErr w:type="spellEnd"/>
      <w:r w:rsidRPr="00242EFB">
        <w:rPr>
          <w:color w:val="00B050"/>
          <w:sz w:val="32"/>
          <w:szCs w:val="32"/>
          <w:rtl/>
        </w:rPr>
        <w:t xml:space="preserve"> </w:t>
      </w:r>
      <w:proofErr w:type="spellStart"/>
      <w:r w:rsidRPr="00242EFB">
        <w:rPr>
          <w:color w:val="00B050"/>
          <w:sz w:val="32"/>
          <w:szCs w:val="32"/>
          <w:rtl/>
        </w:rPr>
        <w:t>أجمعین</w:t>
      </w:r>
      <w:proofErr w:type="spellEnd"/>
      <w:r w:rsidRPr="00242EFB">
        <w:rPr>
          <w:color w:val="00B050"/>
          <w:sz w:val="32"/>
          <w:szCs w:val="32"/>
          <w:rtl/>
        </w:rPr>
        <w:t>‌.</w:t>
      </w:r>
    </w:p>
    <w:sdt>
      <w:sdtPr>
        <w:rPr>
          <w:rFonts w:ascii="IRMitra" w:eastAsia="Calibri" w:hAnsi="IRMitra" w:cs="IRMitra"/>
          <w:b/>
          <w:bCs/>
          <w:color w:val="FF0000"/>
          <w:sz w:val="22"/>
          <w:szCs w:val="22"/>
          <w:rtl/>
          <w:lang w:val="fa-IR" w:bidi="fa-IR"/>
        </w:rPr>
        <w:id w:val="-158630128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224E394F" w14:textId="3343BE98" w:rsidR="00547141" w:rsidRPr="005E4598" w:rsidRDefault="00547141" w:rsidP="005E4598">
          <w:pPr>
            <w:pStyle w:val="af0"/>
            <w:bidi/>
            <w:rPr>
              <w:b/>
              <w:bCs/>
              <w:color w:val="FF0000"/>
              <w:sz w:val="22"/>
              <w:szCs w:val="22"/>
            </w:rPr>
          </w:pPr>
        </w:p>
        <w:p w14:paraId="743E4B11" w14:textId="6E6027AB" w:rsidR="005E4598" w:rsidRPr="005E4598" w:rsidRDefault="00547141" w:rsidP="005E4598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r w:rsidRPr="005E4598">
            <w:rPr>
              <w:b/>
              <w:bCs/>
              <w:color w:val="FF0000"/>
              <w:sz w:val="22"/>
              <w:szCs w:val="22"/>
            </w:rPr>
            <w:fldChar w:fldCharType="begin"/>
          </w:r>
          <w:r w:rsidRPr="005E4598">
            <w:rPr>
              <w:b/>
              <w:bCs/>
              <w:color w:val="FF0000"/>
              <w:sz w:val="22"/>
              <w:szCs w:val="22"/>
            </w:rPr>
            <w:instrText xml:space="preserve"> TOC \o "1-3" \h \z \u </w:instrText>
          </w:r>
          <w:r w:rsidRPr="005E4598">
            <w:rPr>
              <w:b/>
              <w:bCs/>
              <w:color w:val="FF0000"/>
              <w:sz w:val="22"/>
              <w:szCs w:val="22"/>
            </w:rPr>
            <w:fldChar w:fldCharType="separate"/>
          </w:r>
          <w:hyperlink w:anchor="_Toc242122252" w:history="1"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بررس</w:t>
            </w:r>
            <w:r w:rsidR="005E4598"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راه‌حل‌ها</w:t>
            </w:r>
            <w:r w:rsidR="005E4598"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تعارض روا</w:t>
            </w:r>
            <w:r w:rsidR="005E4598"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ات در ادراک نماز جماعت</w:t>
            </w:r>
            <w:r w:rsidR="005E4598"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="005E4598"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_Toc242122252 \h </w:instrText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5E459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="005E4598"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14D2C829" w14:textId="6FFD856C" w:rsidR="005E4598" w:rsidRPr="005E4598" w:rsidRDefault="005E4598" w:rsidP="005E4598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3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راه‌حل اول: جمع عرف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مشهور (حمل طا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فه دوم بر کراهت)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_Toc242122253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75557F78" w14:textId="1A6F42C9" w:rsidR="005E4598" w:rsidRPr="005E4598" w:rsidRDefault="005E4598" w:rsidP="005E4598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4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راه‌حل دوم: 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حائر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(تقد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م اظهر بر ظاهر)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_Toc242122254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C080FBC" w14:textId="7BE2C848" w:rsidR="005E4598" w:rsidRPr="005E4598" w:rsidRDefault="005E4598" w:rsidP="005E4598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5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تطب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ق مبنا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تقد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م اظهر در ما نحن ف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ه و بررس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شمول خطاب «من ادرک الامام»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_Toc242122255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C5083EE" w14:textId="6674B987" w:rsidR="005E4598" w:rsidRPr="005E4598" w:rsidRDefault="005E4598" w:rsidP="005E4598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6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در تفس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 واژه «ادراک» و نقد آن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_Toc242122256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7E1F2D8" w14:textId="0747F38A" w:rsidR="005E4598" w:rsidRPr="005E4598" w:rsidRDefault="005E4598" w:rsidP="005E4598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7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ادامه تطب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ق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مبنا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مرجح بودن اظهر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ت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در مقام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_Toc242122257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22DF07C" w14:textId="0FBFC121" w:rsidR="005E4598" w:rsidRPr="005E4598" w:rsidRDefault="005E4598" w:rsidP="005E4598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8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راه‌حل سوم: 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نائ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جمع او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_Toc242122258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76F7860" w14:textId="7D505E0E" w:rsidR="005E4598" w:rsidRPr="005E4598" w:rsidRDefault="005E4598" w:rsidP="005E4598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59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نقد کلام آقا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نائ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درجمع أو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_Toc242122259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4A69BE9D" w14:textId="06A1E477" w:rsidR="005E4598" w:rsidRPr="005E4598" w:rsidRDefault="005E4598" w:rsidP="005E4598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60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اشکال مبنا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_Toc242122260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5C25F4E" w14:textId="52B18B01" w:rsidR="005E4598" w:rsidRPr="005E4598" w:rsidRDefault="005E4598" w:rsidP="005E4598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61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اشکال بنا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_Toc242122261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1CCF1E1C" w14:textId="145C8DD9" w:rsidR="005E4598" w:rsidRPr="005E4598" w:rsidRDefault="005E4598" w:rsidP="005E4598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62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راه‌حل چهارم: حکومت تکذ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ب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ه و استناد به توق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ع حم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_Toc242122262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0C2EBCB" w14:textId="362951C3" w:rsidR="005E4598" w:rsidRPr="005E4598" w:rsidRDefault="005E4598" w:rsidP="005E4598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63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نقد راه‌حل چهارم و ردّ حکومت تکذ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ب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ه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_Toc242122263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0DC997E" w14:textId="2F223ED5" w:rsidR="005E4598" w:rsidRPr="005E4598" w:rsidRDefault="005E4598" w:rsidP="005E4598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64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راه‌حل پنجم: تقد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م طا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فه اول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بر اساس شهرت روا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[قطع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الصدور بودن]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_Toc242122264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9F9734F" w14:textId="28319832" w:rsidR="005E4598" w:rsidRPr="005E4598" w:rsidRDefault="005E4598" w:rsidP="005E4598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22"/>
              <w:szCs w:val="22"/>
            </w:rPr>
          </w:pPr>
          <w:hyperlink w:anchor="_Toc242122265" w:history="1"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نقد د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در رابطه با ترج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ح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طا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فه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اول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از باب قطع</w:t>
            </w:r>
            <w:r w:rsidRPr="005E4598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الصدور بودن</w:t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5E4598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_Toc242122265 \h </w:instrTex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8</w:t>
            </w:r>
            <w:r w:rsidRPr="005E4598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852A993" w14:textId="41C94CD4" w:rsidR="00D453E9" w:rsidRDefault="00547141" w:rsidP="005E4598">
          <w:pPr>
            <w:rPr>
              <w:rtl/>
            </w:rPr>
          </w:pPr>
          <w:r w:rsidRPr="005E4598">
            <w:rPr>
              <w:b/>
              <w:bCs/>
              <w:color w:val="FF0000"/>
              <w:sz w:val="22"/>
              <w:szCs w:val="22"/>
              <w:lang w:val="fa-IR"/>
            </w:rPr>
            <w:fldChar w:fldCharType="end"/>
          </w:r>
        </w:p>
      </w:sdtContent>
    </w:sdt>
    <w:p w14:paraId="37E7DA6A" w14:textId="77777777" w:rsidR="001E261A" w:rsidRDefault="001E261A" w:rsidP="001E261A">
      <w:pPr>
        <w:rPr>
          <w:rtl/>
        </w:rPr>
      </w:pPr>
    </w:p>
    <w:p w14:paraId="41241131" w14:textId="467D831D" w:rsidR="001F0D8A" w:rsidRDefault="00B807C9" w:rsidP="00B807C9">
      <w:pPr>
        <w:pStyle w:val="a0"/>
        <w:rPr>
          <w:rtl/>
        </w:rPr>
      </w:pPr>
      <w:bookmarkStart w:id="0" w:name="_Toc242122252"/>
      <w:r>
        <w:rPr>
          <w:rtl/>
        </w:rPr>
        <w:lastRenderedPageBreak/>
        <w:t>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راه‌حل‌ها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تعارض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ادراک نماز جماعت</w:t>
      </w:r>
      <w:bookmarkEnd w:id="0"/>
    </w:p>
    <w:p w14:paraId="1FB46815" w14:textId="5AFA9F77" w:rsidR="001F0D8A" w:rsidRDefault="00B807C9" w:rsidP="00547141">
      <w:pPr>
        <w:pStyle w:val="a0"/>
        <w:rPr>
          <w:rtl/>
        </w:rPr>
      </w:pPr>
      <w:bookmarkStart w:id="1" w:name="_Toc242122253"/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اول: جمع عرف</w:t>
      </w:r>
      <w:r>
        <w:rPr>
          <w:rFonts w:hint="cs"/>
          <w:rtl/>
        </w:rPr>
        <w:t>ی</w:t>
      </w:r>
      <w:r>
        <w:rPr>
          <w:rtl/>
        </w:rPr>
        <w:t xml:space="preserve"> مشهور (حمل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بر کراهت)</w:t>
      </w:r>
      <w:bookmarkEnd w:id="1"/>
    </w:p>
    <w:p w14:paraId="2F5EAE5A" w14:textId="5ED0F1BB" w:rsidR="001F0D8A" w:rsidRDefault="001F0D8A" w:rsidP="001F0D8A">
      <w:pPr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راجع به </w:t>
      </w:r>
      <w:proofErr w:type="spellStart"/>
      <w:r>
        <w:rPr>
          <w:rtl/>
        </w:rPr>
        <w:t>راه‌حل‌ها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تعارض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بود که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اگر امام را در رکوع درک بکند و به او اقتدا بکند و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سر از رکوع بردارد به رکوع برسد، جماعت را درک کرده است.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proofErr w:type="spellEnd"/>
      <w:r>
        <w:rPr>
          <w:rtl/>
        </w:rPr>
        <w:t xml:space="preserve"> اگر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درک نکند،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اقتدا نکند در آن رکعت.</w:t>
      </w:r>
      <w:r w:rsidR="00645B9D">
        <w:rPr>
          <w:rFonts w:hint="cs"/>
          <w:rtl/>
        </w:rPr>
        <w:t xml:space="preserve"> </w:t>
      </w:r>
      <w:r>
        <w:rPr>
          <w:rFonts w:hint="eastAsia"/>
          <w:rtl/>
        </w:rPr>
        <w:t>چند</w:t>
      </w:r>
      <w:r>
        <w:rPr>
          <w:rtl/>
        </w:rPr>
        <w:t xml:space="preserve"> </w:t>
      </w: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را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اول </w:t>
      </w: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مشهور بود که گفتند حمل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را بر کراهت به معنا</w:t>
      </w:r>
      <w:r>
        <w:rPr>
          <w:rFonts w:hint="cs"/>
          <w:rtl/>
        </w:rPr>
        <w:t>ی</w:t>
      </w:r>
      <w:r>
        <w:rPr>
          <w:rtl/>
        </w:rPr>
        <w:t xml:space="preserve"> قلت ثواب. اقتدا در رکوع امام اقل </w:t>
      </w:r>
      <w:proofErr w:type="spellStart"/>
      <w:r>
        <w:rPr>
          <w:rtl/>
        </w:rPr>
        <w:t>ثواباً</w:t>
      </w:r>
      <w:proofErr w:type="spellEnd"/>
      <w:r>
        <w:rPr>
          <w:rtl/>
        </w:rPr>
        <w:t xml:space="preserve">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صبر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رکعت دوم قبل از رکوع امام به او اقتدا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 را به عنوان جمع عرف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ولو جمع 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 w:rsidR="00645B9D">
        <w:rPr>
          <w:rFonts w:hint="eastAsia"/>
          <w:rtl/>
        </w:rPr>
        <w:t>غ</w:t>
      </w:r>
      <w:r w:rsidR="00645B9D">
        <w:rPr>
          <w:rFonts w:hint="cs"/>
          <w:rtl/>
        </w:rPr>
        <w:t>ی</w:t>
      </w:r>
      <w:r w:rsidR="00645B9D">
        <w:rPr>
          <w:rFonts w:hint="eastAsia"/>
          <w:rtl/>
        </w:rPr>
        <w:t>رسا</w:t>
      </w:r>
      <w:r w:rsidR="00645B9D">
        <w:rPr>
          <w:rFonts w:hint="cs"/>
          <w:rtl/>
        </w:rPr>
        <w:t>ذ</w:t>
      </w:r>
      <w:r w:rsidR="00645B9D">
        <w:rPr>
          <w:rFonts w:hint="eastAsia"/>
          <w:rtl/>
        </w:rPr>
        <w:t>ج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قبول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5C5372D4" w14:textId="4FC0A274" w:rsidR="001F0D8A" w:rsidRDefault="001F0D8A" w:rsidP="004257FD">
      <w:pPr>
        <w:rPr>
          <w:rtl/>
        </w:rPr>
      </w:pPr>
      <w:r>
        <w:rPr>
          <w:rtl/>
        </w:rPr>
        <w:t>اصلاً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مستحب است؟ مشروع است. برا</w:t>
      </w:r>
      <w:r>
        <w:rPr>
          <w:rFonts w:hint="cs"/>
          <w:rtl/>
        </w:rPr>
        <w:t>ی</w:t>
      </w:r>
      <w:r>
        <w:rPr>
          <w:rtl/>
        </w:rPr>
        <w:t xml:space="preserve">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امر بر مردم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proofErr w:type="spellEnd"/>
      <w:r>
        <w:rPr>
          <w:rtl/>
        </w:rPr>
        <w:t xml:space="preserve"> حمد و سوره را </w:t>
      </w:r>
      <w:proofErr w:type="spellStart"/>
      <w:r>
        <w:rPr>
          <w:rtl/>
        </w:rPr>
        <w:t>صرفه‌جو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کنند گفته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رکوع به امام ملحق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ادراک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را. اصلاً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مطلب آسان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67472F73" w14:textId="624188F4" w:rsidR="001F0D8A" w:rsidRDefault="001F0D8A" w:rsidP="00547141">
      <w:pPr>
        <w:rPr>
          <w:rtl/>
        </w:rPr>
      </w:pPr>
      <w:r>
        <w:rPr>
          <w:rtl/>
        </w:rPr>
        <w:t xml:space="preserve">عرض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tl/>
        </w:rPr>
        <w:t xml:space="preserve"> اگر هم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استحباب دارد، نسبت به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اقتدا که در رکعت دوم قبل از رکوع اقتدا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مرجوح است. اما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proofErr w:type="spellStart"/>
      <w:r>
        <w:rPr>
          <w:rtl/>
        </w:rPr>
        <w:t>کلاً</w:t>
      </w:r>
      <w:proofErr w:type="spellEnd"/>
      <w:r>
        <w:rPr>
          <w:rtl/>
        </w:rPr>
        <w:t xml:space="preserve"> نماز را فراد</w:t>
      </w:r>
      <w:r>
        <w:rPr>
          <w:rFonts w:hint="cs"/>
          <w:rtl/>
        </w:rPr>
        <w:t>ی</w:t>
      </w:r>
      <w:r>
        <w:rPr>
          <w:rtl/>
        </w:rPr>
        <w:t xml:space="preserve">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نه، ارجح است. آن</w:t>
      </w:r>
      <w:r>
        <w:rPr>
          <w:rFonts w:hint="cs"/>
          <w:rtl/>
        </w:rPr>
        <w:t>ی</w:t>
      </w:r>
      <w:r>
        <w:rPr>
          <w:rtl/>
        </w:rPr>
        <w:t xml:space="preserve"> هم که شما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اقتدا در رکوع رکعت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نسبت به فرادا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eastAsia"/>
          <w:rtl/>
        </w:rPr>
        <w:t>ض</w:t>
      </w:r>
      <w:r>
        <w:rPr>
          <w:rtl/>
        </w:rPr>
        <w:t xml:space="preserve"> ارجح است، اما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صبر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تشهد اقتدا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امام در تشهد اخ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مرجوح است.</w:t>
      </w:r>
    </w:p>
    <w:p w14:paraId="30F440E5" w14:textId="04A9D0C3" w:rsidR="001F0D8A" w:rsidRDefault="00B807C9" w:rsidP="00547141">
      <w:pPr>
        <w:pStyle w:val="a0"/>
        <w:rPr>
          <w:rtl/>
        </w:rPr>
      </w:pPr>
      <w:bookmarkStart w:id="2" w:name="_Toc242122254"/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دوم: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(تقد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اظهر بر ظاهر)</w:t>
      </w:r>
      <w:bookmarkEnd w:id="2"/>
    </w:p>
    <w:p w14:paraId="656FDD67" w14:textId="0F8DA12C" w:rsidR="00547141" w:rsidRDefault="001F0D8A" w:rsidP="001F0D8A">
      <w:pPr>
        <w:rPr>
          <w:rtl/>
        </w:rPr>
      </w:pPr>
      <w:proofErr w:type="spellStart"/>
      <w:r>
        <w:rPr>
          <w:rFonts w:hint="eastAsia"/>
          <w:rtl/>
        </w:rPr>
        <w:t>راه‌حل</w:t>
      </w:r>
      <w:proofErr w:type="spellEnd"/>
      <w:r>
        <w:rPr>
          <w:rtl/>
        </w:rPr>
        <w:t xml:space="preserve"> دوم </w:t>
      </w:r>
      <w:proofErr w:type="spellStart"/>
      <w:r>
        <w:rPr>
          <w:rtl/>
        </w:rPr>
        <w:t>راه‌حل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که مرحوم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ارائه داد. البته ما </w:t>
      </w: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را که قبول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طبق مبان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چند جلسه قبل به آن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از آن راه</w:t>
      </w:r>
      <w:r>
        <w:rPr>
          <w:rFonts w:hint="cs"/>
          <w:rtl/>
        </w:rPr>
        <w:t>ی</w:t>
      </w:r>
      <w:r>
        <w:rPr>
          <w:rtl/>
        </w:rPr>
        <w:t xml:space="preserve"> که خودمان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طبق مبان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</w:t>
      </w:r>
      <w:r>
        <w:rPr>
          <w:rFonts w:hint="eastAsia"/>
          <w:rtl/>
        </w:rPr>
        <w:t>تفاده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ظاهر کلمات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مساعدت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proofErr w:type="spellEnd"/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دوستان گفتند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547141">
        <w:rPr>
          <w:rFonts w:hint="cs"/>
          <w:rtl/>
        </w:rPr>
        <w:t>.</w:t>
      </w:r>
    </w:p>
    <w:p w14:paraId="7C851B80" w14:textId="4F8D74FC" w:rsidR="001F0D8A" w:rsidRDefault="001F0D8A" w:rsidP="00547141">
      <w:pPr>
        <w:rPr>
          <w:rtl/>
        </w:rPr>
      </w:pPr>
      <w:r>
        <w:rPr>
          <w:rtl/>
        </w:rPr>
        <w:t>اول مبنا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صفحه ۶۲۵ کتاب الصلاة هم مطرح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جمع عرف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خطاب تابع اظهر و ظاهر بودن است. حت</w:t>
      </w:r>
      <w:r>
        <w:rPr>
          <w:rFonts w:hint="cs"/>
          <w:rtl/>
        </w:rPr>
        <w:t>ی</w:t>
      </w:r>
      <w:r>
        <w:rPr>
          <w:rtl/>
        </w:rPr>
        <w:t xml:space="preserve"> ممکن است عام را ما بر اط</w:t>
      </w:r>
      <w:r>
        <w:rPr>
          <w:rFonts w:hint="eastAsia"/>
          <w:rtl/>
        </w:rPr>
        <w:t>لاق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مخصص مقدم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اطلاق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مخصص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نسبت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</w:t>
      </w:r>
      <w:r w:rsidR="00547141">
        <w:rPr>
          <w:rFonts w:hint="cs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اخف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ظهوراً</w:t>
      </w:r>
      <w:proofErr w:type="spellEnd"/>
      <w:r>
        <w:rPr>
          <w:rtl/>
        </w:rPr>
        <w:t xml:space="preserve"> است، ظهور عام نسبت به شمول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حرف‌ها</w:t>
      </w:r>
      <w:proofErr w:type="spellEnd"/>
      <w:r>
        <w:rPr>
          <w:rtl/>
        </w:rPr>
        <w:t xml:space="preserve"> را ما قبول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خاص بر عام مقدم است هر چه بادا باد. نه، تابع قانون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اظهر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 بر ظاهر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لذا آنجا در آن مس</w:t>
      </w:r>
      <w:r>
        <w:rPr>
          <w:rFonts w:hint="eastAsia"/>
          <w:rtl/>
        </w:rPr>
        <w:t>ئله</w:t>
      </w:r>
      <w:r>
        <w:rPr>
          <w:rtl/>
        </w:rPr>
        <w:t xml:space="preserve"> در صفحه ۶۲۵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</w:t>
      </w:r>
      <w:r w:rsidR="00547141" w:rsidRPr="00547141">
        <w:rPr>
          <w:rtl/>
        </w:rPr>
        <w:t xml:space="preserve"> </w:t>
      </w:r>
      <w:r w:rsidR="00547141">
        <w:rPr>
          <w:rtl/>
        </w:rPr>
        <w:t>استفاده م</w:t>
      </w:r>
      <w:r w:rsidR="00547141">
        <w:rPr>
          <w:rFonts w:hint="cs"/>
          <w:rtl/>
        </w:rPr>
        <w:t>ی‌</w:t>
      </w:r>
      <w:r w:rsidR="00547141">
        <w:rPr>
          <w:rFonts w:hint="eastAsia"/>
          <w:rtl/>
        </w:rPr>
        <w:t>کند</w:t>
      </w:r>
      <w:r>
        <w:rPr>
          <w:rtl/>
        </w:rPr>
        <w:t>.</w:t>
      </w:r>
    </w:p>
    <w:p w14:paraId="197CF863" w14:textId="3D86C1E4" w:rsidR="001F0D8A" w:rsidRDefault="00B807C9" w:rsidP="00547141">
      <w:pPr>
        <w:pStyle w:val="2"/>
        <w:rPr>
          <w:rtl/>
        </w:rPr>
      </w:pPr>
      <w:bookmarkStart w:id="3" w:name="_Toc242122255"/>
      <w:r>
        <w:rPr>
          <w:rtl/>
        </w:rPr>
        <w:t>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اظهر در ما نحن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شمول</w:t>
      </w:r>
      <w:r w:rsidR="004257FD">
        <w:rPr>
          <w:rFonts w:hint="cs"/>
          <w:rtl/>
        </w:rPr>
        <w:t xml:space="preserve"> خطاب</w:t>
      </w:r>
      <w:r>
        <w:rPr>
          <w:rtl/>
        </w:rPr>
        <w:t xml:space="preserve"> «من ادرک</w:t>
      </w:r>
      <w:r w:rsidR="004257FD">
        <w:rPr>
          <w:rFonts w:hint="cs"/>
          <w:rtl/>
        </w:rPr>
        <w:t xml:space="preserve"> الامام</w:t>
      </w:r>
      <w:r>
        <w:rPr>
          <w:rtl/>
        </w:rPr>
        <w:t>»</w:t>
      </w:r>
      <w:bookmarkEnd w:id="3"/>
    </w:p>
    <w:p w14:paraId="580A44F7" w14:textId="44577277" w:rsidR="001F0D8A" w:rsidRDefault="001F0D8A" w:rsidP="00547141">
      <w:pPr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آن مبنا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تمام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چون </w:t>
      </w:r>
      <w:r w:rsidRPr="00C47DF2">
        <w:rPr>
          <w:color w:val="00B050"/>
          <w:rtl/>
        </w:rPr>
        <w:t xml:space="preserve">«من ادرک الامام و هو راکع» </w:t>
      </w:r>
      <w:r>
        <w:rPr>
          <w:rtl/>
        </w:rPr>
        <w:t xml:space="preserve">دو فرد دارد؛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تلاش بکند و نرسد،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عمداً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</w:t>
      </w:r>
      <w:r>
        <w:rPr>
          <w:rFonts w:hint="cs"/>
          <w:rtl/>
        </w:rPr>
        <w:t>ی</w:t>
      </w:r>
      <w:r>
        <w:rPr>
          <w:rtl/>
        </w:rPr>
        <w:t xml:space="preserve"> که در مسجد است عمداً اقتدا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مدلول مطابق</w:t>
      </w:r>
      <w:r>
        <w:rPr>
          <w:rFonts w:hint="cs"/>
          <w:rtl/>
        </w:rPr>
        <w:t>ی</w:t>
      </w:r>
      <w:r>
        <w:rPr>
          <w:rtl/>
        </w:rPr>
        <w:t xml:space="preserve"> «من ادرک» شاملش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>
        <w:rPr>
          <w:rFonts w:hint="cs"/>
          <w:rtl/>
        </w:rPr>
        <w:t>ی</w:t>
      </w:r>
      <w:r>
        <w:rPr>
          <w:rtl/>
        </w:rPr>
        <w:t xml:space="preserve"> که در خانه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مسج</w:t>
      </w:r>
      <w:r>
        <w:rPr>
          <w:rFonts w:hint="eastAsia"/>
          <w:rtl/>
        </w:rPr>
        <w:t>د</w:t>
      </w:r>
      <w:r>
        <w:rPr>
          <w:rtl/>
        </w:rPr>
        <w:t xml:space="preserve"> است، عمداً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</w:t>
      </w:r>
      <w:proofErr w:type="spellEnd"/>
      <w:r>
        <w:rPr>
          <w:rtl/>
        </w:rPr>
        <w:t xml:space="preserve"> تا موقع</w:t>
      </w:r>
      <w:r>
        <w:rPr>
          <w:rFonts w:hint="cs"/>
          <w:rtl/>
        </w:rPr>
        <w:t>ی</w:t>
      </w:r>
      <w:r>
        <w:rPr>
          <w:rtl/>
        </w:rPr>
        <w:t xml:space="preserve"> برسد که امام در حال رکوع است، «من ادرک الامام و هو راکع» شاملش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اما فرد اظهر از «من ادرک الامام و هو راکع»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فرد اظهر از «من ادرک الامام و هو راکع» کس</w:t>
      </w:r>
      <w:r>
        <w:rPr>
          <w:rFonts w:hint="cs"/>
          <w:rtl/>
        </w:rPr>
        <w:t>ی</w:t>
      </w:r>
      <w:r>
        <w:rPr>
          <w:rtl/>
        </w:rPr>
        <w:t xml:space="preserve"> است که تلاش کرد و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D0491B9" w14:textId="01BA7F80" w:rsidR="001F0D8A" w:rsidRDefault="00B807C9" w:rsidP="00547141">
      <w:pPr>
        <w:pStyle w:val="2"/>
        <w:rPr>
          <w:rtl/>
        </w:rPr>
      </w:pPr>
      <w:bookmarkStart w:id="4" w:name="_Toc242122256"/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واژه «ادراک» و نقد آن</w:t>
      </w:r>
      <w:bookmarkEnd w:id="4"/>
    </w:p>
    <w:p w14:paraId="53571F74" w14:textId="58E6883A" w:rsidR="001F0D8A" w:rsidRDefault="001F0D8A" w:rsidP="001F0D8A">
      <w:pPr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در فقه در جلد ۱۱ از موسوعه صفحه ۴۱۲، هم در اصول محاضرات جلد ۳ صفحه ۲۳۵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proofErr w:type="spellEnd"/>
      <w:r>
        <w:rPr>
          <w:rtl/>
        </w:rPr>
        <w:t xml:space="preserve"> اصلاً «من ادرک» کس</w:t>
      </w:r>
      <w:r>
        <w:rPr>
          <w:rFonts w:hint="cs"/>
          <w:rtl/>
        </w:rPr>
        <w:t>ی</w:t>
      </w:r>
      <w:r>
        <w:rPr>
          <w:rtl/>
        </w:rPr>
        <w:t xml:space="preserve"> را که عمداً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</w:t>
      </w:r>
      <w:r>
        <w:rPr>
          <w:rtl/>
        </w:rPr>
        <w:t xml:space="preserve"> شامل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طبق مبنا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آن دو جا،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مسجد هم که شما بمان</w:t>
      </w:r>
      <w:r>
        <w:rPr>
          <w:rFonts w:hint="cs"/>
          <w:rtl/>
        </w:rPr>
        <w:t>ی</w:t>
      </w:r>
      <w:r>
        <w:rPr>
          <w:rtl/>
        </w:rPr>
        <w:t xml:space="preserve"> عمداً تلاش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قبل </w:t>
      </w:r>
      <w:r>
        <w:rPr>
          <w:rFonts w:hint="eastAsia"/>
          <w:rtl/>
        </w:rPr>
        <w:t>از</w:t>
      </w:r>
      <w:r>
        <w:rPr>
          <w:rtl/>
        </w:rPr>
        <w:t xml:space="preserve"> رکوع امام اقتدا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«من ادرک» شامل شما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در ما نحن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آن نظر برگشته، گفته نه «من ادرک» شامل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اما در آن دو جا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فرموده، فرموده است که «من ادرک» به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تلاش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مثلاً دنبال بدهکار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اتفاقاً</w:t>
      </w:r>
      <w:proofErr w:type="spellEnd"/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«ادرک </w:t>
      </w:r>
      <w:proofErr w:type="spellStart"/>
      <w:r>
        <w:rPr>
          <w:rtl/>
        </w:rPr>
        <w:t>غر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proofErr w:type="spellEnd"/>
      <w:r>
        <w:rPr>
          <w:rFonts w:hint="eastAsia"/>
          <w:rtl/>
        </w:rPr>
        <w:t>»</w:t>
      </w:r>
      <w:r>
        <w:rPr>
          <w:rtl/>
        </w:rPr>
        <w:t xml:space="preserve">. اما اگر اصلاً دنبال نکرده بود او را، </w:t>
      </w:r>
      <w:proofErr w:type="spellStart"/>
      <w:r>
        <w:rPr>
          <w:rtl/>
        </w:rPr>
        <w:t>اتفاقاً</w:t>
      </w:r>
      <w:proofErr w:type="spellEnd"/>
      <w:r>
        <w:rPr>
          <w:rtl/>
        </w:rPr>
        <w:t xml:space="preserve"> در بازار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«</w:t>
      </w:r>
      <w:proofErr w:type="spellStart"/>
      <w:r>
        <w:rPr>
          <w:rtl/>
        </w:rPr>
        <w:t>ادرکه</w:t>
      </w:r>
      <w:proofErr w:type="spellEnd"/>
      <w:r>
        <w:rPr>
          <w:rtl/>
        </w:rPr>
        <w:t>»،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«</w:t>
      </w:r>
      <w:proofErr w:type="spellStart"/>
      <w:r>
        <w:rPr>
          <w:rtl/>
        </w:rPr>
        <w:t>صادف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غر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proofErr w:type="spellEnd"/>
      <w:r>
        <w:rPr>
          <w:rFonts w:hint="eastAsia"/>
          <w:rtl/>
        </w:rPr>
        <w:t>»</w:t>
      </w:r>
      <w:r>
        <w:rPr>
          <w:rtl/>
        </w:rPr>
        <w:t>.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عمد</w:t>
      </w:r>
      <w:r>
        <w:rPr>
          <w:rFonts w:hint="cs"/>
          <w:rtl/>
        </w:rPr>
        <w:t>ی</w:t>
      </w:r>
      <w:r>
        <w:rPr>
          <w:rtl/>
        </w:rPr>
        <w:t xml:space="preserve"> را اصلاً «من ادرک»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 xml:space="preserve"> و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اگر عمداً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را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به آخر و</w:t>
      </w:r>
      <w:r>
        <w:rPr>
          <w:rFonts w:hint="eastAsia"/>
          <w:rtl/>
        </w:rPr>
        <w:t>قت</w:t>
      </w:r>
      <w:r>
        <w:rPr>
          <w:rtl/>
        </w:rPr>
        <w:t xml:space="preserve"> مانده، </w:t>
      </w:r>
      <w:proofErr w:type="spellStart"/>
      <w:r>
        <w:rPr>
          <w:rtl/>
        </w:rPr>
        <w:t>دلتان</w:t>
      </w:r>
      <w:proofErr w:type="spellEnd"/>
      <w:r>
        <w:rPr>
          <w:rtl/>
        </w:rPr>
        <w:t xml:space="preserve"> را خوش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قاعده «من ادرک</w:t>
      </w:r>
      <w:r w:rsidR="00547141">
        <w:rPr>
          <w:rFonts w:hint="cs"/>
          <w:rtl/>
        </w:rPr>
        <w:t>»</w:t>
      </w:r>
      <w:r>
        <w:rPr>
          <w:rtl/>
        </w:rPr>
        <w:t>. قاعده «من ادرک» مربوط به کس</w:t>
      </w:r>
      <w:r>
        <w:rPr>
          <w:rFonts w:hint="cs"/>
          <w:rtl/>
        </w:rPr>
        <w:t>ی</w:t>
      </w:r>
      <w:r>
        <w:rPr>
          <w:rtl/>
        </w:rPr>
        <w:t xml:space="preserve"> است که تلاش خودش را کرده، خواب مانده، چشمش را باز کرده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بخواهد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هم بکند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صبح را در وقت درک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بلند شو نماز بخوان </w:t>
      </w:r>
      <w:r w:rsidRPr="00C47DF2">
        <w:rPr>
          <w:color w:val="00B050"/>
          <w:rtl/>
        </w:rPr>
        <w:t xml:space="preserve">«مَنْ </w:t>
      </w:r>
      <w:proofErr w:type="spellStart"/>
      <w:r w:rsidRPr="00C47DF2">
        <w:rPr>
          <w:color w:val="00B050"/>
          <w:rtl/>
        </w:rPr>
        <w:t>أَدْرَ</w:t>
      </w:r>
      <w:r w:rsidRPr="00C47DF2">
        <w:rPr>
          <w:rFonts w:hint="eastAsia"/>
          <w:color w:val="00B050"/>
          <w:rtl/>
        </w:rPr>
        <w:t>كَ</w:t>
      </w:r>
      <w:proofErr w:type="spellEnd"/>
      <w:r w:rsidRPr="00C47DF2">
        <w:rPr>
          <w:color w:val="00B050"/>
          <w:rtl/>
        </w:rPr>
        <w:t xml:space="preserve"> رَكْعَةً مِنَ </w:t>
      </w:r>
      <w:proofErr w:type="spellStart"/>
      <w:r w:rsidRPr="00C47DF2">
        <w:rPr>
          <w:color w:val="00B050"/>
          <w:rtl/>
        </w:rPr>
        <w:t>الصَّلَاةِ</w:t>
      </w:r>
      <w:proofErr w:type="spellEnd"/>
      <w:r w:rsidRPr="00C47DF2">
        <w:rPr>
          <w:color w:val="00B050"/>
          <w:rtl/>
        </w:rPr>
        <w:t xml:space="preserve"> فِي الْوَقْتِ فَقَدْ </w:t>
      </w:r>
      <w:proofErr w:type="spellStart"/>
      <w:r w:rsidRPr="00C47DF2">
        <w:rPr>
          <w:color w:val="00B050"/>
          <w:rtl/>
        </w:rPr>
        <w:t>أَدْرَكَ</w:t>
      </w:r>
      <w:proofErr w:type="spellEnd"/>
      <w:r w:rsidRPr="00C47DF2">
        <w:rPr>
          <w:color w:val="00B050"/>
          <w:rtl/>
        </w:rPr>
        <w:t xml:space="preserve"> </w:t>
      </w:r>
      <w:proofErr w:type="spellStart"/>
      <w:r w:rsidRPr="00C47DF2">
        <w:rPr>
          <w:color w:val="00B050"/>
          <w:rtl/>
        </w:rPr>
        <w:t>الصَّلَاةَ</w:t>
      </w:r>
      <w:proofErr w:type="spellEnd"/>
      <w:r w:rsidRPr="00C47DF2">
        <w:rPr>
          <w:color w:val="00B050"/>
          <w:rtl/>
        </w:rPr>
        <w:t xml:space="preserve">». </w:t>
      </w:r>
      <w:r>
        <w:rPr>
          <w:rtl/>
        </w:rPr>
        <w:t xml:space="preserve">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آقا</w:t>
      </w:r>
      <w:r>
        <w:rPr>
          <w:rFonts w:hint="cs"/>
          <w:rtl/>
        </w:rPr>
        <w:t>یی</w:t>
      </w:r>
      <w:r>
        <w:rPr>
          <w:rtl/>
        </w:rPr>
        <w:t xml:space="preserve"> نشسته </w:t>
      </w:r>
      <w:r w:rsidR="00547141">
        <w:rPr>
          <w:rFonts w:hint="cs"/>
          <w:rtl/>
        </w:rPr>
        <w:t xml:space="preserve">و هر چه به او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بلند شو نماز بخوان،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547141">
        <w:rPr>
          <w:rFonts w:hint="cs"/>
          <w:rtl/>
        </w:rPr>
        <w:t xml:space="preserve">حالا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خوانم</w:t>
      </w:r>
      <w:proofErr w:type="spellEnd"/>
      <w:r>
        <w:rPr>
          <w:rtl/>
        </w:rPr>
        <w:t xml:space="preserve">.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مانده به آخر وقت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نماز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tl/>
        </w:rPr>
        <w:t>‌گو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رحمت کند بزرگان ما که قاعده «من ادرک» را درست کردند.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547141">
        <w:rPr>
          <w:rFonts w:hint="cs"/>
          <w:rtl/>
        </w:rPr>
        <w:t xml:space="preserve">: </w:t>
      </w:r>
      <w:r>
        <w:rPr>
          <w:rtl/>
        </w:rPr>
        <w:t>قاعده «من ادرک» شامل تو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«من ادرک»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تلاشت</w:t>
      </w:r>
      <w:proofErr w:type="spellEnd"/>
      <w:r>
        <w:rPr>
          <w:rtl/>
        </w:rPr>
        <w:t xml:space="preserve"> 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75C9233D" w14:textId="650EFB7A" w:rsidR="004257FD" w:rsidRPr="004257FD" w:rsidRDefault="004257FD" w:rsidP="00547141">
      <w:pPr>
        <w:pStyle w:val="2"/>
        <w:rPr>
          <w:rtl/>
        </w:rPr>
      </w:pPr>
      <w:bookmarkStart w:id="5" w:name="_Toc242122257"/>
      <w:r>
        <w:rPr>
          <w:rFonts w:hint="cs"/>
          <w:rtl/>
        </w:rPr>
        <w:t xml:space="preserve">ادامه </w:t>
      </w:r>
      <w:r w:rsidRPr="004257FD">
        <w:rPr>
          <w:rFonts w:hint="cs"/>
          <w:rtl/>
        </w:rPr>
        <w:t xml:space="preserve">تطبیق مبنای مرجح بودن </w:t>
      </w:r>
      <w:proofErr w:type="spellStart"/>
      <w:r w:rsidRPr="004257FD">
        <w:rPr>
          <w:rFonts w:hint="cs"/>
          <w:rtl/>
        </w:rPr>
        <w:t>اظهریت</w:t>
      </w:r>
      <w:proofErr w:type="spellEnd"/>
      <w:r w:rsidRPr="004257FD">
        <w:rPr>
          <w:rFonts w:hint="cs"/>
          <w:rtl/>
        </w:rPr>
        <w:t xml:space="preserve"> در مقام</w:t>
      </w:r>
      <w:bookmarkEnd w:id="5"/>
    </w:p>
    <w:p w14:paraId="602293A1" w14:textId="119B0718" w:rsidR="001F0D8A" w:rsidRDefault="001F0D8A" w:rsidP="009A1AF4">
      <w:pPr>
        <w:rPr>
          <w:rtl/>
        </w:rPr>
      </w:pPr>
      <w:r>
        <w:rPr>
          <w:rFonts w:hint="eastAsia"/>
          <w:rtl/>
        </w:rPr>
        <w:t>بله،</w:t>
      </w:r>
      <w:r>
        <w:rPr>
          <w:rtl/>
        </w:rPr>
        <w:t xml:space="preserve"> ما هم با شما موافق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 w:rsidRPr="00C47DF2">
        <w:rPr>
          <w:color w:val="00B050"/>
          <w:rtl/>
        </w:rPr>
        <w:t xml:space="preserve">«مَنْ </w:t>
      </w:r>
      <w:proofErr w:type="spellStart"/>
      <w:r w:rsidRPr="00C47DF2">
        <w:rPr>
          <w:color w:val="00B050"/>
          <w:rtl/>
        </w:rPr>
        <w:t>أَدْرَكَ</w:t>
      </w:r>
      <w:proofErr w:type="spellEnd"/>
      <w:r w:rsidRPr="00C47DF2">
        <w:rPr>
          <w:color w:val="00B050"/>
          <w:rtl/>
        </w:rPr>
        <w:t xml:space="preserve"> رَكْعَةً مِنَ </w:t>
      </w:r>
      <w:proofErr w:type="spellStart"/>
      <w:r w:rsidRPr="00C47DF2">
        <w:rPr>
          <w:color w:val="00B050"/>
          <w:rtl/>
        </w:rPr>
        <w:t>الصَّلَاةِ</w:t>
      </w:r>
      <w:proofErr w:type="spellEnd"/>
      <w:r w:rsidRPr="00C47DF2">
        <w:rPr>
          <w:color w:val="00B050"/>
          <w:rtl/>
        </w:rPr>
        <w:t xml:space="preserve"> فِي الْوَقْتِ» </w:t>
      </w:r>
      <w:r>
        <w:rPr>
          <w:rtl/>
        </w:rPr>
        <w:t>شامل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عمد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منتها فرد اظهر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و لذا </w:t>
      </w:r>
      <w:r w:rsidRPr="00C47DF2">
        <w:rPr>
          <w:color w:val="00B050"/>
          <w:rtl/>
        </w:rPr>
        <w:t xml:space="preserve">«من ادرک الامام و هو راکع»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اظهر دارد، آن</w:t>
      </w:r>
      <w:r w:rsidR="00547141">
        <w:rPr>
          <w:rFonts w:hint="cs"/>
          <w:rtl/>
        </w:rPr>
        <w:t xml:space="preserve"> کسی </w:t>
      </w:r>
      <w:r>
        <w:rPr>
          <w:rtl/>
        </w:rPr>
        <w:t>که تلاش کرد اما قبل از رکوع به امام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فرد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اظه</w:t>
      </w:r>
      <w:r>
        <w:rPr>
          <w:rFonts w:hint="eastAsia"/>
          <w:rtl/>
        </w:rPr>
        <w:t>ر</w:t>
      </w:r>
      <w:r>
        <w:rPr>
          <w:rtl/>
        </w:rPr>
        <w:t xml:space="preserve"> آن</w:t>
      </w:r>
      <w:r w:rsidR="0054714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تلاش نکرد،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عمداً تا وقت</w:t>
      </w:r>
      <w:r>
        <w:rPr>
          <w:rFonts w:hint="cs"/>
          <w:rtl/>
        </w:rPr>
        <w:t>ی</w:t>
      </w:r>
      <w:r>
        <w:rPr>
          <w:rtl/>
        </w:rPr>
        <w:t xml:space="preserve"> وارد مسجد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A1AF4">
        <w:rPr>
          <w:rtl/>
        </w:rPr>
        <w:t xml:space="preserve"> امام در حال رکوع است. </w:t>
      </w:r>
      <w:r w:rsidR="009A1AF4">
        <w:rPr>
          <w:rFonts w:hint="cs"/>
          <w:rtl/>
        </w:rPr>
        <w:t>خطاب</w:t>
      </w:r>
      <w:r>
        <w:rPr>
          <w:rtl/>
        </w:rPr>
        <w:t xml:space="preserve"> «من ادرک</w:t>
      </w:r>
      <w:r w:rsidR="009A1AF4">
        <w:rPr>
          <w:rFonts w:hint="cs"/>
          <w:rtl/>
        </w:rPr>
        <w:t xml:space="preserve"> الرکوع</w:t>
      </w:r>
      <w:r>
        <w:rPr>
          <w:rtl/>
        </w:rPr>
        <w:t>»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اطلاق </w:t>
      </w:r>
      <w:r w:rsidR="009A1AF4">
        <w:rPr>
          <w:rFonts w:hint="cs"/>
          <w:rtl/>
        </w:rPr>
        <w:t>خطاب</w:t>
      </w:r>
      <w:r>
        <w:rPr>
          <w:rtl/>
        </w:rPr>
        <w:t xml:space="preserve"> «من ادرک»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بود که ما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مدلول التزام</w:t>
      </w:r>
      <w:r>
        <w:rPr>
          <w:rFonts w:hint="cs"/>
          <w:rtl/>
        </w:rPr>
        <w:t>ی</w:t>
      </w:r>
      <w:r w:rsidR="00547141">
        <w:rPr>
          <w:rFonts w:hint="cs"/>
          <w:rtl/>
        </w:rPr>
        <w:t xml:space="preserve"> ا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</w:t>
      </w:r>
      <w:r w:rsidR="0054714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هم که عمداً در مسجد بوده و اقتدا نکرده، آن هم طبق </w:t>
      </w:r>
      <w:r>
        <w:rPr>
          <w:rFonts w:hint="eastAsia"/>
          <w:rtl/>
        </w:rPr>
        <w:t>مدلول</w:t>
      </w:r>
      <w:r>
        <w:rPr>
          <w:rtl/>
        </w:rPr>
        <w:t xml:space="preserve"> التزام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خطاب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در رکوع امام به او اقتدا کند. آن وقت پس «من ادرک» شمولش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که عمداً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انداخته، </w:t>
      </w:r>
      <w:proofErr w:type="spellStart"/>
      <w:r>
        <w:rPr>
          <w:rtl/>
        </w:rPr>
        <w:t>مسامح</w:t>
      </w:r>
      <w:r w:rsidR="00547141">
        <w:rPr>
          <w:rFonts w:hint="cs"/>
          <w:rtl/>
        </w:rPr>
        <w:t>ة</w:t>
      </w:r>
      <w:r>
        <w:rPr>
          <w:rtl/>
        </w:rPr>
        <w:t>ً</w:t>
      </w:r>
      <w:proofErr w:type="spellEnd"/>
      <w:r>
        <w:rPr>
          <w:rtl/>
        </w:rPr>
        <w:t xml:space="preserve">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انداخته ورود در مسجد را تا امام به رکوع رفته، شمولش نسبت به او اظهر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268F5FD0" w14:textId="0AB68743" w:rsidR="001F0D8A" w:rsidRDefault="001F0D8A" w:rsidP="00547141">
      <w:pPr>
        <w:rPr>
          <w:rtl/>
        </w:rPr>
      </w:pPr>
      <w:r>
        <w:rPr>
          <w:rtl/>
        </w:rPr>
        <w:t>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C47DF2">
        <w:rPr>
          <w:color w:val="00B050"/>
          <w:rtl/>
        </w:rPr>
        <w:t xml:space="preserve">«من لم </w:t>
      </w:r>
      <w:proofErr w:type="spellStart"/>
      <w:r w:rsidRPr="00C47DF2">
        <w:rPr>
          <w:rFonts w:hint="cs"/>
          <w:color w:val="00B050"/>
          <w:rtl/>
        </w:rPr>
        <w:t>ی</w:t>
      </w:r>
      <w:r w:rsidRPr="00C47DF2">
        <w:rPr>
          <w:rFonts w:hint="eastAsia"/>
          <w:color w:val="00B050"/>
          <w:rtl/>
        </w:rPr>
        <w:t>درک</w:t>
      </w:r>
      <w:proofErr w:type="spellEnd"/>
      <w:r w:rsidRPr="00C47DF2">
        <w:rPr>
          <w:color w:val="00B050"/>
          <w:rtl/>
        </w:rPr>
        <w:t xml:space="preserve"> الامام ف</w:t>
      </w:r>
      <w:r w:rsidRPr="00C47DF2">
        <w:rPr>
          <w:rFonts w:hint="cs"/>
          <w:color w:val="00B050"/>
          <w:rtl/>
        </w:rPr>
        <w:t>ی</w:t>
      </w:r>
      <w:r w:rsidRPr="00C47DF2">
        <w:rPr>
          <w:color w:val="00B050"/>
          <w:rtl/>
        </w:rPr>
        <w:t xml:space="preserve"> تکب</w:t>
      </w:r>
      <w:r w:rsidRPr="00C47DF2">
        <w:rPr>
          <w:rFonts w:hint="cs"/>
          <w:color w:val="00B050"/>
          <w:rtl/>
        </w:rPr>
        <w:t>ی</w:t>
      </w:r>
      <w:r w:rsidRPr="00C47DF2">
        <w:rPr>
          <w:rFonts w:hint="eastAsia"/>
          <w:color w:val="00B050"/>
          <w:rtl/>
        </w:rPr>
        <w:t>رة</w:t>
      </w:r>
      <w:r w:rsidRPr="00C47DF2">
        <w:rPr>
          <w:color w:val="00B050"/>
          <w:rtl/>
        </w:rPr>
        <w:t xml:space="preserve"> الرکوع فلا </w:t>
      </w:r>
      <w:r w:rsidRPr="00C47DF2">
        <w:rPr>
          <w:rFonts w:hint="cs"/>
          <w:color w:val="00B050"/>
          <w:rtl/>
        </w:rPr>
        <w:t>ی</w:t>
      </w:r>
      <w:r w:rsidRPr="00C47DF2">
        <w:rPr>
          <w:rFonts w:hint="eastAsia"/>
          <w:color w:val="00B050"/>
          <w:rtl/>
        </w:rPr>
        <w:t>دخل</w:t>
      </w:r>
      <w:r w:rsidRPr="00C47DF2">
        <w:rPr>
          <w:color w:val="00B050"/>
          <w:rtl/>
        </w:rPr>
        <w:t xml:space="preserve"> ف</w:t>
      </w:r>
      <w:r w:rsidRPr="00C47DF2">
        <w:rPr>
          <w:rFonts w:hint="cs"/>
          <w:color w:val="00B050"/>
          <w:rtl/>
        </w:rPr>
        <w:t>ی</w:t>
      </w:r>
      <w:r w:rsidRPr="00C47DF2">
        <w:rPr>
          <w:color w:val="00B050"/>
          <w:rtl/>
        </w:rPr>
        <w:t xml:space="preserve"> الرکعة» </w:t>
      </w:r>
      <w:r>
        <w:rPr>
          <w:rtl/>
        </w:rPr>
        <w:t>آن برعکس است. او شمولش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که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انداخته عمداً،</w:t>
      </w:r>
      <w:r w:rsidR="00547141">
        <w:rPr>
          <w:rFonts w:hint="cs"/>
          <w:rtl/>
        </w:rPr>
        <w:t xml:space="preserve"> </w:t>
      </w:r>
      <w:r>
        <w:rPr>
          <w:rtl/>
        </w:rPr>
        <w:t>اظهر است تا نسبت به آن فرد</w:t>
      </w:r>
      <w:r>
        <w:rPr>
          <w:rFonts w:hint="cs"/>
          <w:rtl/>
        </w:rPr>
        <w:t>ی</w:t>
      </w:r>
      <w:r>
        <w:rPr>
          <w:rtl/>
        </w:rPr>
        <w:t xml:space="preserve"> که تلاش کرد و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 وقت دو تا خطاب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هر کدام نسبت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</w:t>
      </w:r>
      <w:proofErr w:type="spellStart"/>
      <w:r>
        <w:rPr>
          <w:rtl/>
        </w:rPr>
        <w:t>اظهرند</w:t>
      </w:r>
      <w:proofErr w:type="spellEnd"/>
      <w:r>
        <w:rPr>
          <w:rtl/>
        </w:rPr>
        <w:t>، نسبت به مورد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ظاهر. آن</w:t>
      </w:r>
      <w:r>
        <w:rPr>
          <w:rFonts w:hint="cs"/>
          <w:rtl/>
        </w:rPr>
        <w:t>ی</w:t>
      </w:r>
      <w:r>
        <w:rPr>
          <w:rtl/>
        </w:rPr>
        <w:t xml:space="preserve"> که اظهر </w:t>
      </w:r>
      <w:r w:rsidR="00547141">
        <w:rPr>
          <w:rFonts w:hint="cs"/>
          <w:rtl/>
        </w:rPr>
        <w:t>ا</w:t>
      </w:r>
      <w:r>
        <w:rPr>
          <w:rtl/>
        </w:rPr>
        <w:t xml:space="preserve">ست </w:t>
      </w:r>
      <w:r w:rsidR="00547141">
        <w:rPr>
          <w:rFonts w:hint="cs"/>
          <w:rtl/>
        </w:rPr>
        <w:t>آن</w:t>
      </w:r>
      <w:r>
        <w:rPr>
          <w:rtl/>
        </w:rPr>
        <w:t xml:space="preserve"> را مقدم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آن</w:t>
      </w:r>
      <w:r>
        <w:rPr>
          <w:rFonts w:hint="cs"/>
          <w:rtl/>
        </w:rPr>
        <w:t>ی</w:t>
      </w:r>
      <w:r>
        <w:rPr>
          <w:rtl/>
        </w:rPr>
        <w:t xml:space="preserve"> که ظاهر </w:t>
      </w:r>
      <w:r w:rsidR="00547141">
        <w:rPr>
          <w:rFonts w:hint="cs"/>
          <w:rtl/>
        </w:rPr>
        <w:t>ا</w:t>
      </w:r>
      <w:r>
        <w:rPr>
          <w:rtl/>
        </w:rPr>
        <w:t>ست.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در مورد «من ادرک»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ما </w:t>
      </w:r>
      <w:proofErr w:type="spellStart"/>
      <w:r>
        <w:rPr>
          <w:rtl/>
        </w:rPr>
        <w:t>تخص</w:t>
      </w:r>
      <w:r>
        <w:rPr>
          <w:rFonts w:hint="cs"/>
          <w:rtl/>
        </w:rPr>
        <w:t>ی</w:t>
      </w:r>
      <w:r>
        <w:rPr>
          <w:rFonts w:hint="eastAsia"/>
          <w:rtl/>
        </w:rPr>
        <w:t>صش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به خصوص کس</w:t>
      </w:r>
      <w:r>
        <w:rPr>
          <w:rFonts w:hint="cs"/>
          <w:rtl/>
        </w:rPr>
        <w:t>ی</w:t>
      </w:r>
      <w:r>
        <w:rPr>
          <w:rtl/>
        </w:rPr>
        <w:t xml:space="preserve"> که تلاش کرد و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چون خطاب «من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proofErr w:type="spellEnd"/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الامام فلا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تلک الرکعة»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عمداً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ورود به مسجد را تا امام به رکوع رفت، شمولش نسبت به او اظهر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مبنا</w:t>
      </w:r>
      <w:r>
        <w:rPr>
          <w:rFonts w:hint="cs"/>
          <w:rtl/>
        </w:rPr>
        <w:t>یی</w:t>
      </w:r>
      <w:r>
        <w:rPr>
          <w:rtl/>
        </w:rPr>
        <w:t xml:space="preserve"> است،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مبنا را دارد.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proofErr w:type="spellEnd"/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 فقط اشکال مبنا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آقا ما چکار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شما را عرف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و لذا در خطاب </w:t>
      </w:r>
      <w:r w:rsidRPr="00C47DF2">
        <w:rPr>
          <w:color w:val="00B050"/>
          <w:rtl/>
        </w:rPr>
        <w:t xml:space="preserve">«ثمن </w:t>
      </w:r>
      <w:proofErr w:type="spellStart"/>
      <w:r w:rsidRPr="00C47DF2">
        <w:rPr>
          <w:color w:val="00B050"/>
          <w:rtl/>
        </w:rPr>
        <w:t>العذرة</w:t>
      </w:r>
      <w:proofErr w:type="spellEnd"/>
      <w:r w:rsidRPr="00C47DF2">
        <w:rPr>
          <w:color w:val="00B050"/>
          <w:rtl/>
        </w:rPr>
        <w:t xml:space="preserve"> </w:t>
      </w:r>
      <w:proofErr w:type="spellStart"/>
      <w:r w:rsidRPr="00C47DF2">
        <w:rPr>
          <w:color w:val="00B050"/>
          <w:rtl/>
        </w:rPr>
        <w:t>سحت</w:t>
      </w:r>
      <w:proofErr w:type="spellEnd"/>
      <w:r w:rsidRPr="00C47DF2">
        <w:rPr>
          <w:color w:val="00B050"/>
          <w:rtl/>
        </w:rPr>
        <w:t xml:space="preserve">» </w:t>
      </w:r>
      <w:r>
        <w:rPr>
          <w:rtl/>
        </w:rPr>
        <w:t xml:space="preserve">و </w:t>
      </w:r>
      <w:r w:rsidRPr="00C47DF2">
        <w:rPr>
          <w:color w:val="00B050"/>
          <w:rtl/>
        </w:rPr>
        <w:t xml:space="preserve">«ثمن </w:t>
      </w:r>
      <w:proofErr w:type="spellStart"/>
      <w:r w:rsidRPr="00C47DF2">
        <w:rPr>
          <w:color w:val="00B050"/>
          <w:rtl/>
        </w:rPr>
        <w:t>العذرة</w:t>
      </w:r>
      <w:proofErr w:type="spellEnd"/>
      <w:r w:rsidRPr="00C47DF2">
        <w:rPr>
          <w:color w:val="00B050"/>
          <w:rtl/>
        </w:rPr>
        <w:t xml:space="preserve"> لا بأس به» </w:t>
      </w:r>
      <w:proofErr w:type="spellStart"/>
      <w:r>
        <w:rPr>
          <w:rtl/>
        </w:rPr>
        <w:t>عده‌ا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proofErr w:type="spellEnd"/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proofErr w:type="spellEnd"/>
      <w:r>
        <w:rPr>
          <w:rtl/>
        </w:rPr>
        <w:t xml:space="preserve"> «ثمن </w:t>
      </w:r>
      <w:proofErr w:type="spellStart"/>
      <w:r>
        <w:rPr>
          <w:rtl/>
        </w:rPr>
        <w:t>العذرة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سحت</w:t>
      </w:r>
      <w:proofErr w:type="spellEnd"/>
      <w:r>
        <w:rPr>
          <w:rtl/>
        </w:rPr>
        <w:t xml:space="preserve">» نص است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اظهر است در شمول نسبت به عذره ما </w:t>
      </w:r>
      <w:proofErr w:type="spellStart"/>
      <w:r>
        <w:rPr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ؤکل</w:t>
      </w:r>
      <w:proofErr w:type="spellEnd"/>
      <w:r>
        <w:rPr>
          <w:rtl/>
        </w:rPr>
        <w:t xml:space="preserve"> لحمه. «ثمن </w:t>
      </w:r>
      <w:proofErr w:type="spellStart"/>
      <w:r>
        <w:rPr>
          <w:rtl/>
        </w:rPr>
        <w:t>العذرة</w:t>
      </w:r>
      <w:proofErr w:type="spellEnd"/>
      <w:r>
        <w:rPr>
          <w:rtl/>
        </w:rPr>
        <w:t xml:space="preserve"> لا بأس به» نسبت به عذره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مأکول اللحم نص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اظهر است. چرا؟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بنا بشود ثمن عذره مباح باشد قدر </w:t>
      </w:r>
      <w:proofErr w:type="spellStart"/>
      <w:r>
        <w:rPr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قنش</w:t>
      </w:r>
      <w:proofErr w:type="spellEnd"/>
      <w:r>
        <w:rPr>
          <w:rtl/>
        </w:rPr>
        <w:t xml:space="preserve"> ثمن عذره مأکول اللحم است. و اگر بنا بشود ثمن عذره </w:t>
      </w:r>
      <w:proofErr w:type="spellStart"/>
      <w:r>
        <w:rPr>
          <w:rtl/>
        </w:rPr>
        <w:t>سحت</w:t>
      </w:r>
      <w:proofErr w:type="spellEnd"/>
      <w:r>
        <w:rPr>
          <w:rtl/>
        </w:rPr>
        <w:t xml:space="preserve"> باشد قدر </w:t>
      </w:r>
      <w:proofErr w:type="spellStart"/>
      <w:r>
        <w:rPr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قنش</w:t>
      </w:r>
      <w:proofErr w:type="spellEnd"/>
      <w:r>
        <w:rPr>
          <w:rtl/>
        </w:rPr>
        <w:t xml:space="preserve"> عذره ما </w:t>
      </w:r>
      <w:proofErr w:type="spellStart"/>
      <w:r>
        <w:rPr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ؤکل</w:t>
      </w:r>
      <w:proofErr w:type="spellEnd"/>
      <w:r>
        <w:rPr>
          <w:rtl/>
        </w:rPr>
        <w:t xml:space="preserve"> لحمه</w:t>
      </w:r>
      <w:r w:rsidR="00547141">
        <w:rPr>
          <w:rFonts w:hint="cs"/>
          <w:rtl/>
        </w:rPr>
        <w:t xml:space="preserve"> </w:t>
      </w:r>
      <w:r w:rsidR="00547141">
        <w:rPr>
          <w:rFonts w:hint="cs"/>
          <w:rtl/>
        </w:rPr>
        <w:lastRenderedPageBreak/>
        <w:t>است</w:t>
      </w:r>
      <w:r>
        <w:rPr>
          <w:rtl/>
        </w:rPr>
        <w:t xml:space="preserve">. آن وقت ما از ظهور هر کدام رفع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خاطر نص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اظهر بودن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. عملاً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مشهور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گفتند</w:t>
      </w:r>
      <w:r w:rsidR="00547141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هم نظرش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آقا</w:t>
      </w:r>
      <w:r>
        <w:rPr>
          <w:rFonts w:hint="cs"/>
          <w:rtl/>
        </w:rPr>
        <w:t>ی</w:t>
      </w:r>
      <w:r>
        <w:rPr>
          <w:rtl/>
        </w:rPr>
        <w:t xml:space="preserve"> داماد هم نظرش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ثمن عذره ما </w:t>
      </w:r>
      <w:proofErr w:type="spellStart"/>
      <w:r>
        <w:rPr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ؤکل</w:t>
      </w:r>
      <w:proofErr w:type="spellEnd"/>
      <w:r>
        <w:rPr>
          <w:rtl/>
        </w:rPr>
        <w:t xml:space="preserve"> لحمه </w:t>
      </w:r>
      <w:proofErr w:type="spellStart"/>
      <w:r>
        <w:rPr>
          <w:rtl/>
        </w:rPr>
        <w:t>سحت</w:t>
      </w:r>
      <w:proofErr w:type="spellEnd"/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C47DF2">
        <w:rPr>
          <w:rFonts w:hint="cs"/>
          <w:rtl/>
        </w:rPr>
        <w:t>«</w:t>
      </w:r>
      <w:r>
        <w:rPr>
          <w:rtl/>
        </w:rPr>
        <w:t xml:space="preserve">ثمن عذره </w:t>
      </w:r>
      <w:r>
        <w:rPr>
          <w:rFonts w:hint="eastAsia"/>
          <w:rtl/>
        </w:rPr>
        <w:t>مأکول</w:t>
      </w:r>
      <w:r>
        <w:rPr>
          <w:rtl/>
        </w:rPr>
        <w:t xml:space="preserve"> اللحم لا بأس به</w:t>
      </w:r>
      <w:r w:rsidR="00C47DF2">
        <w:rPr>
          <w:rFonts w:hint="cs"/>
          <w:rtl/>
        </w:rPr>
        <w:t>»</w:t>
      </w:r>
      <w:r>
        <w:rPr>
          <w:rtl/>
        </w:rPr>
        <w:t>.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جمع‌ها</w:t>
      </w:r>
      <w:proofErr w:type="spellEnd"/>
      <w:r>
        <w:rPr>
          <w:rtl/>
        </w:rPr>
        <w:t xml:space="preserve"> را عرف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</w:t>
      </w:r>
      <w:proofErr w:type="spellStart"/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 هم ندارند و لذا با هم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14:paraId="655B863A" w14:textId="6927C229" w:rsidR="001F0D8A" w:rsidRDefault="00B807C9" w:rsidP="00547141">
      <w:pPr>
        <w:pStyle w:val="a0"/>
        <w:rPr>
          <w:rtl/>
        </w:rPr>
      </w:pPr>
      <w:bookmarkStart w:id="6" w:name="_Toc242122258"/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سوم: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</w:t>
      </w:r>
      <w:r w:rsidR="00DB79A5">
        <w:rPr>
          <w:rFonts w:hint="cs"/>
          <w:rtl/>
        </w:rPr>
        <w:t>آقای</w:t>
      </w:r>
      <w:r w:rsidR="00DB79A5">
        <w:rPr>
          <w:rtl/>
        </w:rPr>
        <w:t xml:space="preserve"> </w:t>
      </w:r>
      <w:r>
        <w:rPr>
          <w:rtl/>
        </w:rPr>
        <w:t>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257FD">
        <w:rPr>
          <w:rFonts w:hint="cs"/>
          <w:rtl/>
        </w:rPr>
        <w:t>جمع اوی</w:t>
      </w:r>
      <w:bookmarkEnd w:id="6"/>
    </w:p>
    <w:p w14:paraId="3503B838" w14:textId="5621C186" w:rsidR="00410118" w:rsidRDefault="001F0D8A" w:rsidP="001F0D8A">
      <w:pPr>
        <w:rPr>
          <w:rtl/>
        </w:rPr>
      </w:pP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سوم </w:t>
      </w: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بود.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و اشکال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مانده عرض کنم.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410118">
        <w:rPr>
          <w:color w:val="00B050"/>
          <w:rtl/>
        </w:rPr>
        <w:t xml:space="preserve">«اذا ادرک الامام و هو راکع </w:t>
      </w:r>
      <w:proofErr w:type="spellStart"/>
      <w:r w:rsidRPr="00410118">
        <w:rPr>
          <w:color w:val="00B050"/>
          <w:rtl/>
        </w:rPr>
        <w:t>فرکع</w:t>
      </w:r>
      <w:proofErr w:type="spellEnd"/>
      <w:r w:rsidRPr="00410118">
        <w:rPr>
          <w:color w:val="00B050"/>
          <w:rtl/>
        </w:rPr>
        <w:t xml:space="preserve"> قبل ان </w:t>
      </w:r>
      <w:r w:rsidRPr="00410118">
        <w:rPr>
          <w:rFonts w:hint="cs"/>
          <w:color w:val="00B050"/>
          <w:rtl/>
        </w:rPr>
        <w:t>ی</w:t>
      </w:r>
      <w:r w:rsidRPr="00410118">
        <w:rPr>
          <w:rFonts w:hint="eastAsia"/>
          <w:color w:val="00B050"/>
          <w:rtl/>
        </w:rPr>
        <w:t>رفع</w:t>
      </w:r>
      <w:r w:rsidRPr="00410118">
        <w:rPr>
          <w:color w:val="00B050"/>
          <w:rtl/>
        </w:rPr>
        <w:t xml:space="preserve"> الامام رأسه فقد ادرک الرکعة» </w:t>
      </w:r>
      <w:r>
        <w:rPr>
          <w:rtl/>
        </w:rPr>
        <w:t>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10118">
        <w:rPr>
          <w:color w:val="00B050"/>
          <w:rtl/>
        </w:rPr>
        <w:t xml:space="preserve">«اذا </w:t>
      </w:r>
      <w:proofErr w:type="spellStart"/>
      <w:r w:rsidRPr="00410118">
        <w:rPr>
          <w:color w:val="00B050"/>
          <w:rtl/>
        </w:rPr>
        <w:t>ادرکت</w:t>
      </w:r>
      <w:proofErr w:type="spellEnd"/>
      <w:r w:rsidRPr="00410118">
        <w:rPr>
          <w:color w:val="00B050"/>
          <w:rtl/>
        </w:rPr>
        <w:t xml:space="preserve"> تکب</w:t>
      </w:r>
      <w:r w:rsidRPr="00410118">
        <w:rPr>
          <w:rFonts w:hint="cs"/>
          <w:color w:val="00B050"/>
          <w:rtl/>
        </w:rPr>
        <w:t>ی</w:t>
      </w:r>
      <w:r w:rsidRPr="00410118">
        <w:rPr>
          <w:rFonts w:hint="eastAsia"/>
          <w:color w:val="00B050"/>
          <w:rtl/>
        </w:rPr>
        <w:t>رة</w:t>
      </w:r>
      <w:r w:rsidRPr="00410118">
        <w:rPr>
          <w:color w:val="00B050"/>
          <w:rtl/>
        </w:rPr>
        <w:t xml:space="preserve"> الرکوع فقد </w:t>
      </w:r>
      <w:proofErr w:type="spellStart"/>
      <w:r w:rsidRPr="00410118">
        <w:rPr>
          <w:color w:val="00B050"/>
          <w:rtl/>
        </w:rPr>
        <w:t>اد</w:t>
      </w:r>
      <w:r w:rsidRPr="00410118">
        <w:rPr>
          <w:rFonts w:hint="eastAsia"/>
          <w:color w:val="00B050"/>
          <w:rtl/>
        </w:rPr>
        <w:t>رکت</w:t>
      </w:r>
      <w:proofErr w:type="spellEnd"/>
      <w:r w:rsidRPr="00410118">
        <w:rPr>
          <w:color w:val="00B050"/>
          <w:rtl/>
        </w:rPr>
        <w:t xml:space="preserve"> الصلاة» </w:t>
      </w:r>
      <w:r>
        <w:rPr>
          <w:rtl/>
        </w:rPr>
        <w:t>جمع عرف</w:t>
      </w:r>
      <w:r>
        <w:rPr>
          <w:rFonts w:hint="cs"/>
          <w:rtl/>
        </w:rPr>
        <w:t>ی</w:t>
      </w:r>
      <w:r>
        <w:rPr>
          <w:rtl/>
        </w:rPr>
        <w:t xml:space="preserve"> هست.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</w:t>
      </w:r>
      <w:r w:rsidRPr="00410118">
        <w:rPr>
          <w:color w:val="002060"/>
          <w:rtl/>
        </w:rPr>
        <w:t>«کما هو طر</w:t>
      </w:r>
      <w:r w:rsidRPr="00410118">
        <w:rPr>
          <w:rFonts w:hint="cs"/>
          <w:color w:val="002060"/>
          <w:rtl/>
        </w:rPr>
        <w:t>ی</w:t>
      </w:r>
      <w:r w:rsidRPr="00410118">
        <w:rPr>
          <w:rFonts w:hint="eastAsia"/>
          <w:color w:val="002060"/>
          <w:rtl/>
        </w:rPr>
        <w:t>ق</w:t>
      </w:r>
      <w:r w:rsidRPr="00410118">
        <w:rPr>
          <w:color w:val="002060"/>
          <w:rtl/>
        </w:rPr>
        <w:t xml:space="preserve"> الجمع ف</w:t>
      </w:r>
      <w:r w:rsidRPr="00410118">
        <w:rPr>
          <w:rFonts w:hint="cs"/>
          <w:color w:val="002060"/>
          <w:rtl/>
        </w:rPr>
        <w:t>ی</w:t>
      </w:r>
      <w:r w:rsidRPr="00410118">
        <w:rPr>
          <w:color w:val="002060"/>
          <w:rtl/>
        </w:rPr>
        <w:t xml:space="preserve"> کل ما تعارض </w:t>
      </w:r>
      <w:proofErr w:type="spellStart"/>
      <w:r w:rsidRPr="00410118">
        <w:rPr>
          <w:color w:val="002060"/>
          <w:rtl/>
        </w:rPr>
        <w:t>شرط</w:t>
      </w:r>
      <w:r w:rsidRPr="00410118">
        <w:rPr>
          <w:rFonts w:hint="cs"/>
          <w:color w:val="002060"/>
          <w:rtl/>
        </w:rPr>
        <w:t>ی</w:t>
      </w:r>
      <w:r w:rsidRPr="00410118">
        <w:rPr>
          <w:rFonts w:hint="eastAsia"/>
          <w:color w:val="002060"/>
          <w:rtl/>
        </w:rPr>
        <w:t>تان</w:t>
      </w:r>
      <w:proofErr w:type="spellEnd"/>
      <w:r w:rsidRPr="00410118">
        <w:rPr>
          <w:color w:val="002060"/>
          <w:rtl/>
        </w:rPr>
        <w:t xml:space="preserve"> ف</w:t>
      </w:r>
      <w:r w:rsidRPr="00410118">
        <w:rPr>
          <w:rFonts w:hint="cs"/>
          <w:color w:val="002060"/>
          <w:rtl/>
        </w:rPr>
        <w:t>ی</w:t>
      </w:r>
      <w:r w:rsidRPr="00410118">
        <w:rPr>
          <w:rFonts w:hint="eastAsia"/>
          <w:color w:val="002060"/>
          <w:rtl/>
        </w:rPr>
        <w:t>کون</w:t>
      </w:r>
      <w:r w:rsidRPr="00410118">
        <w:rPr>
          <w:color w:val="002060"/>
          <w:rtl/>
        </w:rPr>
        <w:t xml:space="preserve"> ادراک الرکعة </w:t>
      </w:r>
      <w:proofErr w:type="spellStart"/>
      <w:r w:rsidRPr="00410118">
        <w:rPr>
          <w:color w:val="002060"/>
          <w:rtl/>
        </w:rPr>
        <w:t>بادراک</w:t>
      </w:r>
      <w:proofErr w:type="spellEnd"/>
      <w:r w:rsidRPr="00410118">
        <w:rPr>
          <w:color w:val="002060"/>
          <w:rtl/>
        </w:rPr>
        <w:t xml:space="preserve"> </w:t>
      </w:r>
      <w:proofErr w:type="spellStart"/>
      <w:r w:rsidRPr="00410118">
        <w:rPr>
          <w:color w:val="002060"/>
          <w:rtl/>
        </w:rPr>
        <w:t>التکب</w:t>
      </w:r>
      <w:r w:rsidRPr="00410118">
        <w:rPr>
          <w:rFonts w:hint="cs"/>
          <w:color w:val="002060"/>
          <w:rtl/>
        </w:rPr>
        <w:t>ی</w:t>
      </w:r>
      <w:r w:rsidRPr="00410118">
        <w:rPr>
          <w:rFonts w:hint="eastAsia"/>
          <w:color w:val="002060"/>
          <w:rtl/>
        </w:rPr>
        <w:t>رة</w:t>
      </w:r>
      <w:proofErr w:type="spellEnd"/>
      <w:r w:rsidRPr="00410118">
        <w:rPr>
          <w:color w:val="002060"/>
          <w:rtl/>
        </w:rPr>
        <w:t xml:space="preserve"> او </w:t>
      </w:r>
      <w:proofErr w:type="spellStart"/>
      <w:r w:rsidRPr="00410118">
        <w:rPr>
          <w:color w:val="002060"/>
          <w:rtl/>
        </w:rPr>
        <w:t>بادراک</w:t>
      </w:r>
      <w:proofErr w:type="spellEnd"/>
      <w:r w:rsidRPr="00410118">
        <w:rPr>
          <w:color w:val="002060"/>
          <w:rtl/>
        </w:rPr>
        <w:t xml:space="preserve"> الرکوع </w:t>
      </w:r>
      <w:proofErr w:type="spellStart"/>
      <w:r w:rsidRPr="00410118">
        <w:rPr>
          <w:color w:val="002060"/>
          <w:rtl/>
        </w:rPr>
        <w:t>فتأمل</w:t>
      </w:r>
      <w:proofErr w:type="spellEnd"/>
      <w:r w:rsidRPr="00410118">
        <w:rPr>
          <w:color w:val="002060"/>
          <w:rtl/>
        </w:rPr>
        <w:t>».</w:t>
      </w:r>
      <w:r>
        <w:rPr>
          <w:rtl/>
        </w:rPr>
        <w:t xml:space="preserve"> </w:t>
      </w:r>
    </w:p>
    <w:p w14:paraId="4845B1EA" w14:textId="1B73E1EE" w:rsidR="001F0D8A" w:rsidRDefault="001F0D8A" w:rsidP="001E261A">
      <w:pPr>
        <w:rPr>
          <w:rtl/>
        </w:rPr>
      </w:pPr>
      <w:r>
        <w:rPr>
          <w:rtl/>
        </w:rPr>
        <w:t>ما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دارد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اصول</w:t>
      </w:r>
      <w:r>
        <w:rPr>
          <w:rFonts w:hint="cs"/>
          <w:rtl/>
        </w:rPr>
        <w:t>ی</w:t>
      </w:r>
      <w:r>
        <w:rPr>
          <w:rtl/>
        </w:rPr>
        <w:t xml:space="preserve">. در اصول مطرح است که «اذا تعدد الشرط و </w:t>
      </w:r>
      <w:proofErr w:type="spellStart"/>
      <w:r>
        <w:rPr>
          <w:rtl/>
        </w:rPr>
        <w:t>اتحد</w:t>
      </w:r>
      <w:proofErr w:type="spellEnd"/>
      <w:r>
        <w:rPr>
          <w:rtl/>
        </w:rPr>
        <w:t xml:space="preserve"> الجزاء». مثال ب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خطاب از مولا آمده «</w:t>
      </w:r>
      <w:r w:rsidR="00CB56BC">
        <w:rPr>
          <w:rFonts w:hint="cs"/>
          <w:rtl/>
        </w:rPr>
        <w:t xml:space="preserve"> ان جاءک زید</w:t>
      </w:r>
      <w:r>
        <w:rPr>
          <w:rtl/>
        </w:rPr>
        <w:t xml:space="preserve"> </w:t>
      </w:r>
      <w:proofErr w:type="spellStart"/>
      <w:r>
        <w:rPr>
          <w:rtl/>
        </w:rPr>
        <w:t>فاعطه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درهماً</w:t>
      </w:r>
      <w:proofErr w:type="spellEnd"/>
      <w:r>
        <w:rPr>
          <w:rtl/>
        </w:rPr>
        <w:t xml:space="preserve">»،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خطاب آمده که «ان مرض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فاعطه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درهماً</w:t>
      </w:r>
      <w:proofErr w:type="spellEnd"/>
      <w:r>
        <w:rPr>
          <w:rtl/>
        </w:rPr>
        <w:t>». مشهور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عرف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خطاب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جمع </w:t>
      </w:r>
      <w:r w:rsidR="00547141"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«ان </w:t>
      </w:r>
      <w:r w:rsidR="006301E5">
        <w:rPr>
          <w:rFonts w:hint="cs"/>
          <w:rtl/>
        </w:rPr>
        <w:t>جاءک</w:t>
      </w:r>
      <w:r w:rsidR="006301E5">
        <w:rPr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مرض»، هر کدام سبب مستقل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بده</w:t>
      </w:r>
      <w:r>
        <w:rPr>
          <w:rFonts w:hint="cs"/>
          <w:rtl/>
        </w:rPr>
        <w:t>ی</w:t>
      </w:r>
      <w:r>
        <w:rPr>
          <w:rtl/>
        </w:rPr>
        <w:t>.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کند.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کرده </w:t>
      </w:r>
      <w:proofErr w:type="spellStart"/>
      <w:r>
        <w:rPr>
          <w:rtl/>
        </w:rPr>
        <w:t>اتفاقاً</w:t>
      </w:r>
      <w:proofErr w:type="spellEnd"/>
      <w:r>
        <w:rPr>
          <w:rtl/>
        </w:rPr>
        <w:t>،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کرده در آن </w:t>
      </w:r>
      <w:proofErr w:type="spellStart"/>
      <w:r>
        <w:rPr>
          <w:rtl/>
        </w:rPr>
        <w:t>مسئله‌ا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اشاره خواهم کرد که قبل از رکوع امام اقتدا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ولکن از رو</w:t>
      </w:r>
      <w:r>
        <w:rPr>
          <w:rFonts w:hint="cs"/>
          <w:rtl/>
        </w:rPr>
        <w:t>ی</w:t>
      </w:r>
      <w:r>
        <w:rPr>
          <w:rtl/>
        </w:rPr>
        <w:t xml:space="preserve"> عذر به رکوع امام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اضطراراً</w:t>
      </w:r>
      <w:proofErr w:type="spellEnd"/>
      <w:r>
        <w:rPr>
          <w:rtl/>
        </w:rPr>
        <w:t>.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«اذا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proofErr w:type="spellEnd"/>
      <w:r>
        <w:rPr>
          <w:rtl/>
        </w:rPr>
        <w:t xml:space="preserve"> قبل ان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الامام فقد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الصلاة»، خود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سبب مستقل صحت جماعت است.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ما دو سبب مستقل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مبنا، جمع </w:t>
      </w:r>
      <w:r w:rsidR="00547141"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مستقل صحت جماعت ادراک امام است در حال </w:t>
      </w:r>
      <w:r>
        <w:rPr>
          <w:rFonts w:hint="eastAsia"/>
          <w:rtl/>
        </w:rPr>
        <w:t>رکوع،</w:t>
      </w:r>
      <w:r>
        <w:rPr>
          <w:rtl/>
        </w:rPr>
        <w:t xml:space="preserve"> سبب مستقل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است، سبب مستقل است برا</w:t>
      </w:r>
      <w:r>
        <w:rPr>
          <w:rFonts w:hint="cs"/>
          <w:rtl/>
        </w:rPr>
        <w:t>ی</w:t>
      </w:r>
      <w:r>
        <w:rPr>
          <w:rtl/>
        </w:rPr>
        <w:t xml:space="preserve"> صحت جماعت.</w:t>
      </w:r>
    </w:p>
    <w:p w14:paraId="34C747BC" w14:textId="2B744A97" w:rsidR="001F0D8A" w:rsidRDefault="00B807C9" w:rsidP="00547141">
      <w:pPr>
        <w:pStyle w:val="2"/>
        <w:rPr>
          <w:rtl/>
        </w:rPr>
      </w:pPr>
      <w:bookmarkStart w:id="7" w:name="_Toc242122259"/>
      <w:r>
        <w:rPr>
          <w:rtl/>
        </w:rPr>
        <w:t xml:space="preserve">نقد کلام </w:t>
      </w:r>
      <w:r w:rsidR="006301E5">
        <w:rPr>
          <w:rFonts w:hint="cs"/>
          <w:rtl/>
        </w:rPr>
        <w:t xml:space="preserve">آقای </w:t>
      </w:r>
      <w:r>
        <w:rPr>
          <w:rtl/>
        </w:rPr>
        <w:t>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DC158B">
        <w:rPr>
          <w:rFonts w:hint="cs"/>
          <w:rtl/>
        </w:rPr>
        <w:t xml:space="preserve"> </w:t>
      </w:r>
      <w:proofErr w:type="spellStart"/>
      <w:r w:rsidR="00DC158B">
        <w:rPr>
          <w:rFonts w:hint="cs"/>
          <w:rtl/>
        </w:rPr>
        <w:t>درجمع</w:t>
      </w:r>
      <w:proofErr w:type="spellEnd"/>
      <w:r w:rsidR="00DC158B">
        <w:rPr>
          <w:rFonts w:hint="cs"/>
          <w:rtl/>
        </w:rPr>
        <w:t xml:space="preserve"> </w:t>
      </w:r>
      <w:r w:rsidR="00547141">
        <w:rPr>
          <w:rFonts w:hint="cs"/>
          <w:rtl/>
        </w:rPr>
        <w:t>أ</w:t>
      </w:r>
      <w:r w:rsidR="00DC158B">
        <w:rPr>
          <w:rFonts w:hint="cs"/>
          <w:rtl/>
        </w:rPr>
        <w:t>وی</w:t>
      </w:r>
      <w:bookmarkEnd w:id="7"/>
    </w:p>
    <w:p w14:paraId="4C3AD0B9" w14:textId="77777777" w:rsidR="00547141" w:rsidRDefault="001F0D8A" w:rsidP="001F0D8A">
      <w:pPr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چه اشکال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 w:rsidR="00547141">
        <w:rPr>
          <w:rFonts w:hint="cs"/>
          <w:rtl/>
        </w:rPr>
        <w:t>:</w:t>
      </w:r>
      <w:r>
        <w:rPr>
          <w:rtl/>
        </w:rPr>
        <w:t xml:space="preserve"> </w:t>
      </w:r>
    </w:p>
    <w:p w14:paraId="6932F4CD" w14:textId="66170522" w:rsidR="008752C4" w:rsidRDefault="008752C4" w:rsidP="008752C4">
      <w:pPr>
        <w:pStyle w:val="3"/>
        <w:rPr>
          <w:rtl/>
        </w:rPr>
      </w:pPr>
      <w:bookmarkStart w:id="8" w:name="_Toc242122260"/>
      <w:r>
        <w:rPr>
          <w:rFonts w:hint="cs"/>
          <w:rtl/>
        </w:rPr>
        <w:t>اشکال مبنایی</w:t>
      </w:r>
      <w:bookmarkEnd w:id="8"/>
    </w:p>
    <w:p w14:paraId="12AB1907" w14:textId="657C3610" w:rsidR="000A725A" w:rsidRDefault="001F0D8A" w:rsidP="001F0D8A">
      <w:pPr>
        <w:rPr>
          <w:rtl/>
        </w:rPr>
      </w:pPr>
      <w:r>
        <w:rPr>
          <w:rtl/>
        </w:rPr>
        <w:t>اولاً جناب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شما که قبول ندار</w:t>
      </w:r>
      <w:r>
        <w:rPr>
          <w:rFonts w:hint="cs"/>
          <w:rtl/>
        </w:rPr>
        <w:t>ی</w:t>
      </w:r>
      <w:r>
        <w:rPr>
          <w:rtl/>
        </w:rPr>
        <w:t xml:space="preserve"> آن مبنا</w:t>
      </w:r>
      <w:r>
        <w:rPr>
          <w:rFonts w:hint="cs"/>
          <w:rtl/>
        </w:rPr>
        <w:t>ی</w:t>
      </w:r>
      <w:r>
        <w:rPr>
          <w:rtl/>
        </w:rPr>
        <w:t xml:space="preserve"> مشهور را. اجود التقر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جلد ۱ صفحه ۴۲۵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گفته من جمع </w:t>
      </w:r>
      <w:r w:rsidR="00547141"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را قبول ندارم. 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جمع واو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«ان </w:t>
      </w:r>
      <w:r w:rsidR="00C046DC">
        <w:rPr>
          <w:rFonts w:hint="cs"/>
          <w:rtl/>
        </w:rPr>
        <w:t xml:space="preserve">جاءک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کان </w:t>
      </w:r>
      <w:proofErr w:type="spellStart"/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ضاً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فاعطه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درهماً</w:t>
      </w:r>
      <w:proofErr w:type="spellEnd"/>
      <w:r>
        <w:rPr>
          <w:rFonts w:hint="eastAsia"/>
          <w:rtl/>
        </w:rPr>
        <w:t>»</w:t>
      </w:r>
      <w:r>
        <w:rPr>
          <w:rtl/>
        </w:rPr>
        <w:t>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جمع واو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دو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 xml:space="preserve"> جزء </w:t>
      </w:r>
      <w:proofErr w:type="spellStart"/>
      <w:r>
        <w:rPr>
          <w:rtl/>
        </w:rPr>
        <w:t>السبب</w:t>
      </w:r>
      <w:proofErr w:type="spellEnd"/>
      <w:r>
        <w:rPr>
          <w:rtl/>
        </w:rPr>
        <w:t>. سبب کامل اعطا</w:t>
      </w:r>
      <w:r>
        <w:rPr>
          <w:rFonts w:hint="cs"/>
          <w:rtl/>
        </w:rPr>
        <w:t>ی</w:t>
      </w:r>
      <w:r>
        <w:rPr>
          <w:rtl/>
        </w:rPr>
        <w:t xml:space="preserve"> درهم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اجتماع مج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شدن او. شما که آن مبنا را قبول ندار</w:t>
      </w:r>
      <w:r>
        <w:rPr>
          <w:rFonts w:hint="cs"/>
          <w:rtl/>
        </w:rPr>
        <w:t>ی</w:t>
      </w:r>
      <w:r>
        <w:rPr>
          <w:rtl/>
        </w:rPr>
        <w:t xml:space="preserve"> چطور از آن مبنا</w:t>
      </w:r>
      <w:r>
        <w:rPr>
          <w:rFonts w:hint="cs"/>
          <w:rtl/>
        </w:rPr>
        <w:t>ی</w:t>
      </w:r>
      <w:r>
        <w:rPr>
          <w:rtl/>
        </w:rPr>
        <w:t xml:space="preserve"> مشهور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</w:t>
      </w:r>
      <w:proofErr w:type="spellStart"/>
      <w:r>
        <w:rPr>
          <w:rtl/>
        </w:rPr>
        <w:t>فتأمل</w:t>
      </w:r>
      <w:proofErr w:type="spellEnd"/>
      <w:r>
        <w:rPr>
          <w:rtl/>
        </w:rPr>
        <w:t>» اشاره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باشد</w:t>
      </w:r>
      <w:r w:rsidR="000A725A">
        <w:rPr>
          <w:rFonts w:hint="cs"/>
          <w:rtl/>
        </w:rPr>
        <w:t>.</w:t>
      </w:r>
    </w:p>
    <w:p w14:paraId="30DFABD3" w14:textId="275E5188" w:rsidR="00DC158B" w:rsidRPr="004257FD" w:rsidRDefault="00DC158B" w:rsidP="008752C4">
      <w:pPr>
        <w:pStyle w:val="3"/>
        <w:rPr>
          <w:rtl/>
        </w:rPr>
      </w:pPr>
      <w:bookmarkStart w:id="9" w:name="_Toc242122261"/>
      <w:r w:rsidRPr="004257FD">
        <w:rPr>
          <w:rFonts w:hint="cs"/>
          <w:rtl/>
        </w:rPr>
        <w:t>اشکال بنایی</w:t>
      </w:r>
      <w:bookmarkEnd w:id="9"/>
      <w:r w:rsidRPr="004257FD">
        <w:rPr>
          <w:rFonts w:hint="cs"/>
          <w:rtl/>
        </w:rPr>
        <w:t xml:space="preserve"> </w:t>
      </w:r>
    </w:p>
    <w:p w14:paraId="66D5B2E9" w14:textId="77777777" w:rsidR="008752C4" w:rsidRDefault="001F0D8A" w:rsidP="00A3323B">
      <w:pPr>
        <w:rPr>
          <w:rtl/>
        </w:rPr>
      </w:pPr>
      <w:r>
        <w:rPr>
          <w:rtl/>
        </w:rPr>
        <w:t xml:space="preserve"> اشکال دوم اشکال بنا</w:t>
      </w:r>
      <w:r>
        <w:rPr>
          <w:rFonts w:hint="cs"/>
          <w:rtl/>
        </w:rPr>
        <w:t>یی</w:t>
      </w:r>
      <w:r>
        <w:rPr>
          <w:rtl/>
        </w:rPr>
        <w:t xml:space="preserve"> بود.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جمع </w:t>
      </w:r>
      <w:r w:rsidR="008752C4"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را مشهور گفتند اما در جا</w:t>
      </w:r>
      <w:r>
        <w:rPr>
          <w:rFonts w:hint="cs"/>
          <w:rtl/>
        </w:rPr>
        <w:t>یی</w:t>
      </w:r>
      <w:r>
        <w:rPr>
          <w:rtl/>
        </w:rPr>
        <w:t xml:space="preserve"> که هر کدام بتواند سبب مستقل باشد.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مثال، مج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سبب مستقل اعطا</w:t>
      </w:r>
      <w:r>
        <w:rPr>
          <w:rFonts w:hint="cs"/>
          <w:rtl/>
        </w:rPr>
        <w:t>ی</w:t>
      </w:r>
      <w:r>
        <w:rPr>
          <w:rtl/>
        </w:rPr>
        <w:t xml:space="preserve"> درهم است،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سبب مستقل اعطا</w:t>
      </w:r>
      <w:r>
        <w:rPr>
          <w:rFonts w:hint="cs"/>
          <w:rtl/>
        </w:rPr>
        <w:t>ی</w:t>
      </w:r>
      <w:r>
        <w:rPr>
          <w:rtl/>
        </w:rPr>
        <w:t xml:space="preserve"> درهم است. چون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سالم باشد،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باشد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اما در ما نحن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eastAsia"/>
          <w:rtl/>
        </w:rPr>
        <w:t>ا</w:t>
      </w:r>
      <w:r>
        <w:rPr>
          <w:rtl/>
        </w:rPr>
        <w:t xml:space="preserve"> دو نظر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8752C4">
        <w:rPr>
          <w:rFonts w:hint="cs"/>
          <w:rtl/>
        </w:rPr>
        <w:t>:</w:t>
      </w:r>
    </w:p>
    <w:p w14:paraId="30763E82" w14:textId="77777777" w:rsidR="008752C4" w:rsidRDefault="001F0D8A" w:rsidP="00A3323B">
      <w:pPr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مشهور که صاحب عروه آخر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صاحب عروه هم ملتزم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که اگر فقط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درک کند ول</w:t>
      </w:r>
      <w:r>
        <w:rPr>
          <w:rFonts w:hint="cs"/>
          <w:rtl/>
        </w:rPr>
        <w:t>ی</w:t>
      </w:r>
      <w:r>
        <w:rPr>
          <w:rtl/>
        </w:rPr>
        <w:t xml:space="preserve"> به رکوع امام نرسد جماعتش باطل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مشهور است.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مشهو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گفتند، مشهور گفتند در رکعت اول اگر از ابتدا</w:t>
      </w:r>
      <w:r>
        <w:rPr>
          <w:rFonts w:hint="cs"/>
          <w:rtl/>
        </w:rPr>
        <w:t>ی</w:t>
      </w:r>
      <w:r>
        <w:rPr>
          <w:rtl/>
        </w:rPr>
        <w:t xml:space="preserve"> رکعت هم اقتدا بکن</w:t>
      </w:r>
      <w:r>
        <w:rPr>
          <w:rFonts w:hint="cs"/>
          <w:rtl/>
        </w:rPr>
        <w:t>ی</w:t>
      </w:r>
      <w:r>
        <w:rPr>
          <w:rtl/>
        </w:rPr>
        <w:t xml:space="preserve"> به رکوع امام ولو از رو</w:t>
      </w:r>
      <w:r>
        <w:rPr>
          <w:rFonts w:hint="cs"/>
          <w:rtl/>
        </w:rPr>
        <w:t>ی</w:t>
      </w:r>
      <w:r>
        <w:rPr>
          <w:rtl/>
        </w:rPr>
        <w:t xml:space="preserve"> عذر نرس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جماعتت</w:t>
      </w:r>
      <w:proofErr w:type="spellEnd"/>
      <w:r>
        <w:rPr>
          <w:rtl/>
        </w:rPr>
        <w:t xml:space="preserve"> باطل است. خود صاحب عروه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ندارم، ول</w:t>
      </w:r>
      <w:r>
        <w:rPr>
          <w:rFonts w:hint="cs"/>
          <w:rtl/>
        </w:rPr>
        <w:t>ی</w:t>
      </w:r>
      <w:r>
        <w:rPr>
          <w:rtl/>
        </w:rPr>
        <w:t xml:space="preserve"> فقط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فرض قبول دارم نظر مشهور را و </w:t>
      </w:r>
      <w:r w:rsidR="008752C4">
        <w:rPr>
          <w:rFonts w:hint="cs"/>
          <w:rtl/>
        </w:rPr>
        <w:t>در</w:t>
      </w:r>
      <w:r>
        <w:rPr>
          <w:rtl/>
        </w:rPr>
        <w:t xml:space="preserve"> آخر هم گفته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بکنند،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</w:t>
      </w:r>
      <w:r>
        <w:rPr>
          <w:rFonts w:hint="eastAsia"/>
          <w:rtl/>
        </w:rPr>
        <w:t>قط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درک کرده،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 قبول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به رکوع امام نرسد جماعتش باطل است</w:t>
      </w:r>
      <w:r w:rsidRPr="000A725A">
        <w:rPr>
          <w:color w:val="002060"/>
          <w:rtl/>
        </w:rPr>
        <w:t>. «المشهور انه لابد من ادراک رکوع الامام ف</w:t>
      </w:r>
      <w:r w:rsidRPr="000A725A">
        <w:rPr>
          <w:rFonts w:hint="cs"/>
          <w:color w:val="002060"/>
          <w:rtl/>
        </w:rPr>
        <w:t>ی</w:t>
      </w:r>
      <w:r w:rsidRPr="000A725A">
        <w:rPr>
          <w:color w:val="002060"/>
          <w:rtl/>
        </w:rPr>
        <w:t xml:space="preserve"> الرکعة </w:t>
      </w:r>
      <w:proofErr w:type="spellStart"/>
      <w:r w:rsidRPr="000A725A">
        <w:rPr>
          <w:color w:val="002060"/>
          <w:rtl/>
        </w:rPr>
        <w:t>الاول</w:t>
      </w:r>
      <w:r w:rsidRPr="000A725A">
        <w:rPr>
          <w:rFonts w:hint="cs"/>
          <w:color w:val="002060"/>
          <w:rtl/>
        </w:rPr>
        <w:t>ی</w:t>
      </w:r>
      <w:proofErr w:type="spellEnd"/>
      <w:r w:rsidRPr="000A725A">
        <w:rPr>
          <w:color w:val="002060"/>
          <w:rtl/>
        </w:rPr>
        <w:t xml:space="preserve"> </w:t>
      </w:r>
      <w:proofErr w:type="spellStart"/>
      <w:r w:rsidRPr="000A725A">
        <w:rPr>
          <w:color w:val="002060"/>
          <w:rtl/>
        </w:rPr>
        <w:t>للمأموم</w:t>
      </w:r>
      <w:proofErr w:type="spellEnd"/>
      <w:r w:rsidRPr="000A725A">
        <w:rPr>
          <w:color w:val="002060"/>
          <w:rtl/>
        </w:rPr>
        <w:t xml:space="preserve"> و الا لم </w:t>
      </w:r>
      <w:proofErr w:type="spellStart"/>
      <w:r w:rsidRPr="000A725A">
        <w:rPr>
          <w:color w:val="002060"/>
          <w:rtl/>
        </w:rPr>
        <w:t>تحسب</w:t>
      </w:r>
      <w:proofErr w:type="spellEnd"/>
      <w:r w:rsidRPr="000A725A">
        <w:rPr>
          <w:color w:val="002060"/>
          <w:rtl/>
        </w:rPr>
        <w:t xml:space="preserve"> له رکعة»، </w:t>
      </w:r>
      <w:r>
        <w:rPr>
          <w:rtl/>
        </w:rPr>
        <w:t>بعد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0A725A">
        <w:rPr>
          <w:color w:val="002060"/>
          <w:rtl/>
        </w:rPr>
        <w:t>«</w:t>
      </w:r>
      <w:proofErr w:type="spellStart"/>
      <w:r w:rsidRPr="000A725A">
        <w:rPr>
          <w:color w:val="002060"/>
          <w:rtl/>
        </w:rPr>
        <w:t>فما</w:t>
      </w:r>
      <w:proofErr w:type="spellEnd"/>
      <w:r w:rsidRPr="000A725A">
        <w:rPr>
          <w:color w:val="002060"/>
          <w:rtl/>
        </w:rPr>
        <w:t xml:space="preserve"> ذهب ال</w:t>
      </w:r>
      <w:r w:rsidRPr="000A725A">
        <w:rPr>
          <w:rFonts w:hint="cs"/>
          <w:color w:val="002060"/>
          <w:rtl/>
        </w:rPr>
        <w:t>ی</w:t>
      </w:r>
      <w:r w:rsidRPr="000A725A">
        <w:rPr>
          <w:rFonts w:hint="eastAsia"/>
          <w:color w:val="002060"/>
          <w:rtl/>
        </w:rPr>
        <w:t>ه</w:t>
      </w:r>
      <w:r w:rsidRPr="000A725A">
        <w:rPr>
          <w:color w:val="002060"/>
          <w:rtl/>
        </w:rPr>
        <w:t xml:space="preserve"> المشهور مختص بما اذا دخل ف</w:t>
      </w:r>
      <w:r w:rsidRPr="000A725A">
        <w:rPr>
          <w:rFonts w:hint="cs"/>
          <w:color w:val="002060"/>
          <w:rtl/>
        </w:rPr>
        <w:t>ی</w:t>
      </w:r>
      <w:r w:rsidRPr="000A725A">
        <w:rPr>
          <w:color w:val="002060"/>
          <w:rtl/>
        </w:rPr>
        <w:t xml:space="preserve"> </w:t>
      </w:r>
      <w:proofErr w:type="spellStart"/>
      <w:r w:rsidRPr="000A725A">
        <w:rPr>
          <w:color w:val="002060"/>
          <w:rtl/>
        </w:rPr>
        <w:t>الجماع</w:t>
      </w:r>
      <w:r w:rsidRPr="000A725A">
        <w:rPr>
          <w:rFonts w:hint="eastAsia"/>
          <w:color w:val="002060"/>
          <w:rtl/>
        </w:rPr>
        <w:t>ة</w:t>
      </w:r>
      <w:proofErr w:type="spellEnd"/>
      <w:r w:rsidRPr="000A725A">
        <w:rPr>
          <w:color w:val="002060"/>
          <w:rtl/>
        </w:rPr>
        <w:t xml:space="preserve"> ف</w:t>
      </w:r>
      <w:r w:rsidRPr="000A725A">
        <w:rPr>
          <w:rFonts w:hint="cs"/>
          <w:color w:val="002060"/>
          <w:rtl/>
        </w:rPr>
        <w:t>ی</w:t>
      </w:r>
      <w:r w:rsidRPr="000A725A">
        <w:rPr>
          <w:color w:val="002060"/>
          <w:rtl/>
        </w:rPr>
        <w:t xml:space="preserve"> حال رکوع الامام او قبله بعد تمام القراءة».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دارم، اما به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اقتداء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بعد از تمام شدن قرائت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قبول دارم که مثلاً در حال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اقتدا بکند بعد از تمام شدن قرائت،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من قبول دارم که اگر به رکوع اما</w:t>
      </w:r>
      <w:r>
        <w:rPr>
          <w:rFonts w:hint="eastAsia"/>
          <w:rtl/>
        </w:rPr>
        <w:t>م</w:t>
      </w:r>
      <w:r>
        <w:rPr>
          <w:rtl/>
        </w:rPr>
        <w:t xml:space="preserve"> نرسد جماعتش باطل است.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سبب مستقل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امام، حتماً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رکوع امام را هم درک کرد. </w:t>
      </w:r>
    </w:p>
    <w:p w14:paraId="1823C45F" w14:textId="210ED03A" w:rsidR="001F0D8A" w:rsidRDefault="001F0D8A" w:rsidP="00A3323B">
      <w:pPr>
        <w:rPr>
          <w:rtl/>
        </w:rPr>
      </w:pPr>
      <w:r>
        <w:rPr>
          <w:rtl/>
        </w:rPr>
        <w:t>اما طبق نظر دوم که نظر برخ</w:t>
      </w:r>
      <w:r>
        <w:rPr>
          <w:rFonts w:hint="cs"/>
          <w:rtl/>
        </w:rPr>
        <w:t>ی</w:t>
      </w:r>
      <w:r>
        <w:rPr>
          <w:rtl/>
        </w:rPr>
        <w:t xml:space="preserve"> مثل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هست که نه، ما دو سبب مستقل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صحت جماعت؛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«ادراک الامام </w:t>
      </w:r>
      <w:proofErr w:type="spellStart"/>
      <w:r>
        <w:rPr>
          <w:rtl/>
        </w:rPr>
        <w:t>راکعاً</w:t>
      </w:r>
      <w:proofErr w:type="spellEnd"/>
      <w:r>
        <w:rPr>
          <w:rtl/>
        </w:rPr>
        <w:t xml:space="preserve">»،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«ادراک ا</w:t>
      </w:r>
      <w:r>
        <w:rPr>
          <w:rFonts w:hint="eastAsia"/>
          <w:rtl/>
        </w:rPr>
        <w:t>لامام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الرکوع» ولو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proofErr w:type="spellEnd"/>
      <w:r>
        <w:rPr>
          <w:rtl/>
        </w:rPr>
        <w:t xml:space="preserve"> الامام </w:t>
      </w:r>
      <w:proofErr w:type="spellStart"/>
      <w:r>
        <w:rPr>
          <w:rtl/>
        </w:rPr>
        <w:t>راکعاً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لعذر</w:t>
      </w:r>
      <w:proofErr w:type="spellEnd"/>
      <w:r>
        <w:rPr>
          <w:rtl/>
        </w:rPr>
        <w:t>. 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دوم باز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رابطه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جمع </w:t>
      </w:r>
      <w:r w:rsidR="008752C4"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کرد. مشکل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مشکل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اگر سبب مستقل شدن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فقط </w:t>
      </w:r>
      <w:proofErr w:type="spellStart"/>
      <w:r>
        <w:rPr>
          <w:rtl/>
        </w:rPr>
        <w:t>ثمره‌اش</w:t>
      </w:r>
      <w:proofErr w:type="spellEnd"/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رکوع ا</w:t>
      </w:r>
      <w:r>
        <w:rPr>
          <w:rFonts w:hint="eastAsia"/>
          <w:rtl/>
        </w:rPr>
        <w:t>مام</w:t>
      </w:r>
      <w:r>
        <w:rPr>
          <w:rtl/>
        </w:rPr>
        <w:t xml:space="preserve"> را درک نکرده باشد</w:t>
      </w:r>
      <w:r w:rsidR="008F6ABD">
        <w:rPr>
          <w:rFonts w:hint="cs"/>
          <w:rtl/>
        </w:rPr>
        <w:t>[که فرض نادری است]</w:t>
      </w:r>
      <w:r>
        <w:rPr>
          <w:rtl/>
        </w:rPr>
        <w:t>، و الا اگر رکوع امام را درک کرده باشد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مستقل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سبب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هست، «ادراک الامام ف</w:t>
      </w:r>
      <w:r>
        <w:rPr>
          <w:rFonts w:hint="cs"/>
          <w:rtl/>
        </w:rPr>
        <w:t>ی</w:t>
      </w:r>
      <w:r>
        <w:rPr>
          <w:rtl/>
        </w:rPr>
        <w:t xml:space="preserve"> حال الرکوع» است. آن وقت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سبب مستقل صحت جماعت است و لحاظ هم کردند بحث رکوع را، چون ادرک </w:t>
      </w:r>
      <w:r>
        <w:rPr>
          <w:rFonts w:hint="eastAsia"/>
          <w:rtl/>
        </w:rPr>
        <w:t>الامام</w:t>
      </w:r>
      <w:r>
        <w:rPr>
          <w:rtl/>
        </w:rPr>
        <w:t xml:space="preserve">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رکوع الامام، ول</w:t>
      </w:r>
      <w:r>
        <w:rPr>
          <w:rFonts w:hint="cs"/>
          <w:rtl/>
        </w:rPr>
        <w:t>ی</w:t>
      </w:r>
      <w:r>
        <w:rPr>
          <w:rtl/>
        </w:rPr>
        <w:t xml:space="preserve"> تذکر ند</w:t>
      </w:r>
      <w:r w:rsidR="007D2002">
        <w:rPr>
          <w:rFonts w:hint="cs"/>
          <w:rtl/>
        </w:rPr>
        <w:t>هند</w:t>
      </w:r>
      <w:r>
        <w:rPr>
          <w:rtl/>
        </w:rPr>
        <w:t xml:space="preserve"> که 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فقد ادرک الصلاة و ان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proofErr w:type="spellEnd"/>
      <w:r>
        <w:rPr>
          <w:rtl/>
        </w:rPr>
        <w:t xml:space="preserve"> رکوع الامام</w:t>
      </w:r>
      <w:r w:rsidR="008F6ABD">
        <w:rPr>
          <w:rFonts w:hint="cs"/>
          <w:rtl/>
        </w:rPr>
        <w:t>[ که خود یک فرض نادری است]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چرا؟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وقت</w:t>
      </w:r>
      <w:r>
        <w:rPr>
          <w:rFonts w:hint="cs"/>
          <w:rtl/>
        </w:rPr>
        <w:t>ی</w:t>
      </w:r>
      <w:r>
        <w:rPr>
          <w:rtl/>
        </w:rPr>
        <w:t xml:space="preserve"> نوع و غالب موارد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مقارن است با ادراک خود رکوع،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برا</w:t>
      </w:r>
      <w:r>
        <w:rPr>
          <w:rFonts w:hint="cs"/>
          <w:rtl/>
        </w:rPr>
        <w:t>ی</w:t>
      </w:r>
      <w:r>
        <w:rPr>
          <w:rtl/>
        </w:rPr>
        <w:t xml:space="preserve"> چه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Fonts w:hint="eastAsia"/>
          <w:rtl/>
        </w:rPr>
        <w:t>؟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فقد ادرک الصلاة،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ده‌اش</w:t>
      </w:r>
      <w:proofErr w:type="spellEnd"/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آن که من ادرک الرکوع مع الامام فقد ادرک الصلاة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ده‌اش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 w:rsidR="008F6ABD">
        <w:rPr>
          <w:rFonts w:hint="cs"/>
          <w:rtl/>
        </w:rPr>
        <w:t>[نادر]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به رکوع امام نرسد و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مع الامام فقد ادرک </w:t>
      </w:r>
      <w:r>
        <w:rPr>
          <w:rFonts w:hint="eastAsia"/>
          <w:rtl/>
        </w:rPr>
        <w:t>الصلاة،</w:t>
      </w:r>
      <w:r>
        <w:rPr>
          <w:rtl/>
        </w:rPr>
        <w:t xml:space="preserve"> لحاظ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</w:t>
      </w:r>
      <w:r w:rsidR="008F6ABD">
        <w:rPr>
          <w:rFonts w:hint="cs"/>
          <w:rtl/>
        </w:rPr>
        <w:t xml:space="preserve"> نادر</w:t>
      </w:r>
      <w:r>
        <w:rPr>
          <w:rtl/>
        </w:rPr>
        <w:t xml:space="preserve"> را که بحث دخول در رکوع امام هم مطرح است، ول</w:t>
      </w:r>
      <w:r>
        <w:rPr>
          <w:rFonts w:hint="cs"/>
          <w:rtl/>
        </w:rPr>
        <w:t>ی</w:t>
      </w:r>
      <w:r>
        <w:rPr>
          <w:rtl/>
        </w:rPr>
        <w:t xml:space="preserve"> اصلاً اشاره نکند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سبب مستقل صحت جماعت است حت</w:t>
      </w:r>
      <w:r>
        <w:rPr>
          <w:rFonts w:hint="cs"/>
          <w:rtl/>
        </w:rPr>
        <w:t>ی</w:t>
      </w:r>
      <w:r>
        <w:rPr>
          <w:rtl/>
        </w:rPr>
        <w:t xml:space="preserve"> اگر به رکوع امام نرسد،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نکند،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فقد ادرک الصلاة.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آنجا</w:t>
      </w:r>
      <w:r>
        <w:rPr>
          <w:rFonts w:hint="cs"/>
          <w:rtl/>
        </w:rPr>
        <w:t>یی</w:t>
      </w:r>
      <w:r>
        <w:rPr>
          <w:rtl/>
        </w:rPr>
        <w:t xml:space="preserve"> است که شما به رکوع امام نرس</w:t>
      </w:r>
      <w:r>
        <w:rPr>
          <w:rFonts w:hint="cs"/>
          <w:rtl/>
        </w:rPr>
        <w:t>ی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شما که اصلاً مطرح نکرد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را که ما به رکوع امام نرس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تصور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لحاظ کرده بود</w:t>
      </w:r>
      <w:r>
        <w:rPr>
          <w:rFonts w:hint="cs"/>
          <w:rtl/>
        </w:rPr>
        <w:t>ی</w:t>
      </w:r>
      <w:r>
        <w:rPr>
          <w:rtl/>
        </w:rPr>
        <w:t xml:space="preserve"> و نگفت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2F314243" w14:textId="13E52307" w:rsidR="001F0D8A" w:rsidRDefault="001F0D8A" w:rsidP="001F0D8A">
      <w:pPr>
        <w:rPr>
          <w:rtl/>
        </w:rPr>
      </w:pPr>
      <w:r>
        <w:rPr>
          <w:rtl/>
        </w:rPr>
        <w:t>عرف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آدم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سبب مستقل اول را که ادراک الامام </w:t>
      </w:r>
      <w:proofErr w:type="spellStart"/>
      <w:r>
        <w:rPr>
          <w:rtl/>
        </w:rPr>
        <w:t>راکعاً</w:t>
      </w:r>
      <w:proofErr w:type="spellEnd"/>
      <w:r>
        <w:rPr>
          <w:rtl/>
        </w:rPr>
        <w:t xml:space="preserve">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مستقل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ده‌اش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شما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proofErr w:type="spellEnd"/>
      <w:r>
        <w:rPr>
          <w:rtl/>
        </w:rPr>
        <w:t xml:space="preserve"> صحبت کن</w:t>
      </w:r>
      <w:r>
        <w:rPr>
          <w:rFonts w:hint="cs"/>
          <w:rtl/>
        </w:rPr>
        <w:t>ی</w:t>
      </w:r>
      <w:r>
        <w:rPr>
          <w:rtl/>
        </w:rPr>
        <w:t>.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سبب مستقل است کجا</w:t>
      </w:r>
      <w:r w:rsidR="00A3323B">
        <w:rPr>
          <w:rFonts w:hint="cs"/>
          <w:rtl/>
        </w:rPr>
        <w:t>ست</w:t>
      </w:r>
      <w:r>
        <w:rPr>
          <w:rtl/>
        </w:rPr>
        <w:t>؟ کجا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  <w:r>
        <w:rPr>
          <w:rtl/>
        </w:rPr>
        <w:t xml:space="preserve"> آنجا</w:t>
      </w:r>
      <w:r>
        <w:rPr>
          <w:rFonts w:hint="cs"/>
          <w:rtl/>
        </w:rPr>
        <w:t>یی</w:t>
      </w:r>
      <w:r>
        <w:rPr>
          <w:rtl/>
        </w:rPr>
        <w:t xml:space="preserve">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رکوع امام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الا اگر به رکوع امام برس</w:t>
      </w:r>
      <w:r>
        <w:rPr>
          <w:rFonts w:hint="cs"/>
          <w:rtl/>
        </w:rPr>
        <w:t>ی</w:t>
      </w:r>
      <w:r>
        <w:rPr>
          <w:rtl/>
        </w:rPr>
        <w:t xml:space="preserve"> که آن سبب مستقل اول </w:t>
      </w:r>
      <w:r w:rsidRPr="00EF107A">
        <w:rPr>
          <w:rtl/>
        </w:rPr>
        <w:t xml:space="preserve">هست، ادراک الامام </w:t>
      </w:r>
      <w:proofErr w:type="spellStart"/>
      <w:r w:rsidRPr="00EF107A">
        <w:rPr>
          <w:rtl/>
        </w:rPr>
        <w:t>راکعاً</w:t>
      </w:r>
      <w:proofErr w:type="spellEnd"/>
      <w:r w:rsidRPr="00EF107A">
        <w:rPr>
          <w:rtl/>
        </w:rPr>
        <w:t>.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تصور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غافل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از او، چون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بحث رکوع مطرح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حذف کنند آن</w:t>
      </w:r>
      <w:r>
        <w:rPr>
          <w:rFonts w:hint="cs"/>
          <w:rtl/>
        </w:rPr>
        <w:t>ی</w:t>
      </w:r>
      <w:r>
        <w:rPr>
          <w:rtl/>
        </w:rPr>
        <w:t xml:space="preserve"> که مقوم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 w:rsidR="008F6ABD">
        <w:rPr>
          <w:rFonts w:hint="cs"/>
          <w:rtl/>
        </w:rPr>
        <w:t xml:space="preserve">[و بیان حکم حالت نادر] </w:t>
      </w:r>
      <w:r>
        <w:rPr>
          <w:rtl/>
        </w:rPr>
        <w:t>است، آن</w:t>
      </w:r>
      <w:r>
        <w:rPr>
          <w:rFonts w:hint="cs"/>
          <w:rtl/>
        </w:rPr>
        <w:t>ی</w:t>
      </w:r>
      <w:r>
        <w:rPr>
          <w:rtl/>
        </w:rPr>
        <w:t xml:space="preserve"> که مقوم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تصور کردن</w:t>
      </w:r>
      <w:r w:rsidR="008752C4">
        <w:rPr>
          <w:rFonts w:hint="cs"/>
          <w:rtl/>
        </w:rPr>
        <w:t>د</w:t>
      </w:r>
      <w:r>
        <w:rPr>
          <w:rtl/>
        </w:rPr>
        <w:t xml:space="preserve"> آن را آن را حذف 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عرف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صحبت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خطاب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خطاب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ده‌اش</w:t>
      </w:r>
      <w:proofErr w:type="spellEnd"/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رکوع امام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آن را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آن</w:t>
      </w:r>
      <w:r>
        <w:rPr>
          <w:rFonts w:hint="cs"/>
          <w:rtl/>
        </w:rPr>
        <w:t>ی</w:t>
      </w:r>
      <w:r>
        <w:rPr>
          <w:rtl/>
        </w:rPr>
        <w:t xml:space="preserve"> که مقوم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تصور نکرده،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ندارد، ان جاءک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فاکرمه، ان مرض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فاکرمه،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استثنا</w:t>
      </w:r>
      <w:r>
        <w:rPr>
          <w:rFonts w:hint="cs"/>
          <w:rtl/>
        </w:rPr>
        <w:t>یی</w:t>
      </w:r>
      <w:r>
        <w:rPr>
          <w:rtl/>
        </w:rPr>
        <w:t xml:space="preserve"> است که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بشود ول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تصور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بشود مورد افتراق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بشود و نز</w:t>
      </w:r>
      <w:r>
        <w:rPr>
          <w:rFonts w:hint="eastAsia"/>
          <w:rtl/>
        </w:rPr>
        <w:t>د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متکلم تصور نکرده، 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</w:t>
      </w:r>
      <w:r w:rsidR="00BD1F77">
        <w:rPr>
          <w:rFonts w:hint="cs"/>
          <w:rtl/>
        </w:rPr>
        <w:t>فقد ادرک الصلا</w:t>
      </w:r>
      <w:r w:rsidR="008752C4">
        <w:rPr>
          <w:rFonts w:hint="cs"/>
          <w:rtl/>
        </w:rPr>
        <w:t>ة</w:t>
      </w:r>
      <w:r w:rsidR="00BD1F77">
        <w:rPr>
          <w:rFonts w:hint="cs"/>
          <w:rtl/>
        </w:rPr>
        <w:t xml:space="preserve"> </w:t>
      </w:r>
      <w:r>
        <w:rPr>
          <w:rtl/>
        </w:rPr>
        <w:t>در</w:t>
      </w:r>
      <w:r w:rsidR="008752C4">
        <w:rPr>
          <w:rFonts w:hint="cs"/>
          <w:rtl/>
        </w:rPr>
        <w:t xml:space="preserve"> آن</w:t>
      </w:r>
      <w:r>
        <w:rPr>
          <w:rtl/>
        </w:rPr>
        <w:t xml:space="preserve"> تصور کرده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از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رکوع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هست و مقوم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proofErr w:type="spellEnd"/>
      <w:r>
        <w:rPr>
          <w:rtl/>
        </w:rPr>
        <w:t xml:space="preserve"> الرکوع مع الامام،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نکند. به نظر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7CDDB358" w14:textId="587D6E40" w:rsidR="001F0D8A" w:rsidRDefault="001F0D8A" w:rsidP="001F0D8A">
      <w:pPr>
        <w:rPr>
          <w:rtl/>
        </w:rPr>
      </w:pPr>
      <w:r>
        <w:rPr>
          <w:rtl/>
        </w:rPr>
        <w:t>حالا اشکال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که اشکال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عمده اشکال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نقل‌ها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8752C4">
        <w:rPr>
          <w:rFonts w:hint="cs"/>
          <w:rtl/>
        </w:rPr>
        <w:t>ه</w:t>
      </w:r>
      <w:r>
        <w:rPr>
          <w:rtl/>
        </w:rPr>
        <w:t xml:space="preserve"> محمد بن مسلم نقل به معنا شده،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را بعداً با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نقل به معنا شده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تک‌تک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تم</w:t>
      </w:r>
      <w:r>
        <w:rPr>
          <w:rFonts w:hint="eastAsia"/>
          <w:rtl/>
        </w:rPr>
        <w:t>رکز</w:t>
      </w:r>
      <w:r>
        <w:rPr>
          <w:rtl/>
        </w:rPr>
        <w:t xml:space="preserve"> کرد و استدلال کرد. </w:t>
      </w:r>
    </w:p>
    <w:p w14:paraId="7334AB16" w14:textId="0A7A4380" w:rsidR="001F0D8A" w:rsidRDefault="008752C4" w:rsidP="00DC158B">
      <w:pPr>
        <w:rPr>
          <w:rtl/>
        </w:rPr>
      </w:pPr>
      <w:r>
        <w:rPr>
          <w:rFonts w:hint="cs"/>
          <w:rtl/>
        </w:rPr>
        <w:t>ب</w:t>
      </w:r>
      <w:r w:rsidR="001F0D8A">
        <w:rPr>
          <w:rtl/>
        </w:rPr>
        <w:t>نده اصلاً تناف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</w:t>
      </w:r>
      <w:proofErr w:type="spellStart"/>
      <w:r w:rsidR="001F0D8A">
        <w:rPr>
          <w:rtl/>
        </w:rPr>
        <w:t>نم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نم</w:t>
      </w:r>
      <w:proofErr w:type="spellEnd"/>
      <w:r w:rsidR="001F0D8A">
        <w:rPr>
          <w:rtl/>
        </w:rPr>
        <w:t xml:space="preserve"> 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دو خطاب. آن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که تناف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ند</w:t>
      </w:r>
      <w:r w:rsidR="001F0D8A">
        <w:rPr>
          <w:rtl/>
        </w:rPr>
        <w:t xml:space="preserve"> و جمع </w:t>
      </w:r>
      <w:r w:rsidR="008F6ABD">
        <w:rPr>
          <w:rFonts w:hint="cs"/>
          <w:rtl/>
        </w:rPr>
        <w:t>[</w:t>
      </w:r>
      <w:r>
        <w:rPr>
          <w:rFonts w:hint="cs"/>
          <w:rtl/>
        </w:rPr>
        <w:t>أ</w:t>
      </w:r>
      <w:r w:rsidR="008F6ABD">
        <w:rPr>
          <w:rFonts w:hint="cs"/>
          <w:rtl/>
        </w:rPr>
        <w:t>وی]</w:t>
      </w:r>
      <w:r w:rsidR="001F0D8A">
        <w:rPr>
          <w:rtl/>
        </w:rPr>
        <w:t>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کند</w:t>
      </w:r>
      <w:r w:rsidR="001F0D8A">
        <w:rPr>
          <w:rtl/>
        </w:rPr>
        <w:t xml:space="preserve"> 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دو خطاب، او با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د</w:t>
      </w:r>
      <w:r w:rsidR="001F0D8A">
        <w:rPr>
          <w:rtl/>
        </w:rPr>
        <w:t xml:space="preserve">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مشکل را حل کند. من که </w:t>
      </w:r>
      <w:proofErr w:type="spellStart"/>
      <w:r w:rsidR="001F0D8A">
        <w:rPr>
          <w:rtl/>
        </w:rPr>
        <w:t>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گو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م</w:t>
      </w:r>
      <w:proofErr w:type="spellEnd"/>
      <w:r w:rsidR="001F0D8A">
        <w:rPr>
          <w:rtl/>
        </w:rPr>
        <w:t xml:space="preserve"> من ادرک تکب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رة</w:t>
      </w:r>
      <w:r w:rsidR="001F0D8A">
        <w:rPr>
          <w:rtl/>
        </w:rPr>
        <w:t xml:space="preserve"> الرکوع فقد ادرک الصلاة، ادراک جماعت افضل است ولو رکوع را هم درک کن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،</w:t>
      </w:r>
      <w:r w:rsidR="001F0D8A">
        <w:rPr>
          <w:rtl/>
        </w:rPr>
        <w:t xml:space="preserve"> ادراک تکب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رة</w:t>
      </w:r>
      <w:r w:rsidR="0013280A">
        <w:rPr>
          <w:rFonts w:hint="cs"/>
          <w:rtl/>
        </w:rPr>
        <w:t xml:space="preserve"> </w:t>
      </w:r>
      <w:r w:rsidR="001F0D8A">
        <w:rPr>
          <w:rFonts w:hint="eastAsia"/>
          <w:rtl/>
        </w:rPr>
        <w:t>الرکوع</w:t>
      </w:r>
      <w:r w:rsidR="001F0D8A">
        <w:rPr>
          <w:rtl/>
        </w:rPr>
        <w:t xml:space="preserve"> افضل است. حمل بر مراتب فض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لت</w:t>
      </w:r>
      <w:r w:rsidR="001F0D8A">
        <w:rPr>
          <w:rtl/>
        </w:rPr>
        <w:t xml:space="preserve"> کردم، من که مشکل ندارم که اگر ثابت بشود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نقل که </w:t>
      </w:r>
      <w:r w:rsidR="005B32FC" w:rsidRPr="005B32FC">
        <w:rPr>
          <w:rFonts w:hint="cs"/>
          <w:color w:val="00B050"/>
          <w:rtl/>
        </w:rPr>
        <w:t>«</w:t>
      </w:r>
      <w:r w:rsidR="001F0D8A" w:rsidRPr="005B32FC">
        <w:rPr>
          <w:color w:val="00B050"/>
          <w:rtl/>
        </w:rPr>
        <w:t>من ادرک تکب</w:t>
      </w:r>
      <w:r w:rsidR="001F0D8A" w:rsidRPr="005B32FC">
        <w:rPr>
          <w:rFonts w:hint="cs"/>
          <w:color w:val="00B050"/>
          <w:rtl/>
        </w:rPr>
        <w:t>ی</w:t>
      </w:r>
      <w:r w:rsidR="001F0D8A" w:rsidRPr="005B32FC">
        <w:rPr>
          <w:rFonts w:hint="eastAsia"/>
          <w:color w:val="00B050"/>
          <w:rtl/>
        </w:rPr>
        <w:t>رة</w:t>
      </w:r>
      <w:r w:rsidR="001F0D8A" w:rsidRPr="005B32FC">
        <w:rPr>
          <w:color w:val="00B050"/>
          <w:rtl/>
        </w:rPr>
        <w:t xml:space="preserve"> الرکوع فقد ادرک الصلاة</w:t>
      </w:r>
      <w:r w:rsidR="005B32FC" w:rsidRPr="005B32FC">
        <w:rPr>
          <w:rFonts w:hint="cs"/>
          <w:color w:val="00B050"/>
          <w:rtl/>
        </w:rPr>
        <w:t>»</w:t>
      </w:r>
      <w:r w:rsidR="001F0D8A" w:rsidRPr="005B32FC">
        <w:rPr>
          <w:color w:val="00B050"/>
          <w:rtl/>
        </w:rPr>
        <w:t xml:space="preserve"> 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عن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فقد ادرک </w:t>
      </w:r>
      <w:proofErr w:type="spellStart"/>
      <w:r w:rsidR="001F0D8A">
        <w:rPr>
          <w:rtl/>
        </w:rPr>
        <w:t>الفض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لة</w:t>
      </w:r>
      <w:proofErr w:type="spellEnd"/>
      <w:r w:rsidR="001F0D8A">
        <w:rPr>
          <w:rtl/>
        </w:rPr>
        <w:t xml:space="preserve"> </w:t>
      </w:r>
      <w:proofErr w:type="spellStart"/>
      <w:r w:rsidR="001F0D8A">
        <w:rPr>
          <w:rtl/>
        </w:rPr>
        <w:t>التامة</w:t>
      </w:r>
      <w:proofErr w:type="spellEnd"/>
      <w:r w:rsidR="001F0D8A">
        <w:rPr>
          <w:rtl/>
        </w:rPr>
        <w:t xml:space="preserve"> </w:t>
      </w:r>
      <w:proofErr w:type="spellStart"/>
      <w:r w:rsidR="001F0D8A">
        <w:rPr>
          <w:rtl/>
        </w:rPr>
        <w:t>لصلاة</w:t>
      </w:r>
      <w:proofErr w:type="spellEnd"/>
      <w:r w:rsidR="001F0D8A">
        <w:rPr>
          <w:rtl/>
        </w:rPr>
        <w:t xml:space="preserve"> </w:t>
      </w:r>
      <w:proofErr w:type="spellStart"/>
      <w:r w:rsidR="001F0D8A">
        <w:rPr>
          <w:rtl/>
        </w:rPr>
        <w:t>الجماعة</w:t>
      </w:r>
      <w:proofErr w:type="spellEnd"/>
      <w:r w:rsidR="001F0D8A">
        <w:rPr>
          <w:rtl/>
        </w:rPr>
        <w:t xml:space="preserve"> حت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آن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که درک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کند</w:t>
      </w:r>
      <w:r w:rsidR="001F0D8A">
        <w:rPr>
          <w:rtl/>
        </w:rPr>
        <w:t xml:space="preserve"> رکوع را، راجع به آن هم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گو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د،</w:t>
      </w:r>
      <w:r w:rsidR="001F0D8A">
        <w:rPr>
          <w:rtl/>
        </w:rPr>
        <w:t xml:space="preserve">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گو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د</w:t>
      </w:r>
      <w:r w:rsidR="001F0D8A">
        <w:rPr>
          <w:rtl/>
        </w:rPr>
        <w:t xml:space="preserve"> چون شما </w:t>
      </w:r>
      <w:proofErr w:type="spellStart"/>
      <w:r w:rsidR="001F0D8A">
        <w:rPr>
          <w:rtl/>
        </w:rPr>
        <w:t>تکب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رةالرکوع</w:t>
      </w:r>
      <w:proofErr w:type="spellEnd"/>
      <w:r w:rsidR="001F0D8A">
        <w:rPr>
          <w:rtl/>
        </w:rPr>
        <w:t xml:space="preserve"> را درک کرد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شما کارت </w:t>
      </w:r>
      <w:r>
        <w:rPr>
          <w:rtl/>
        </w:rPr>
        <w:t xml:space="preserve">افضل </w:t>
      </w:r>
      <w:r>
        <w:rPr>
          <w:rFonts w:hint="cs"/>
          <w:rtl/>
        </w:rPr>
        <w:t xml:space="preserve"> است </w:t>
      </w:r>
      <w:r w:rsidR="001F0D8A">
        <w:rPr>
          <w:rtl/>
        </w:rPr>
        <w:t>تا آن کس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که فقط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آ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د</w:t>
      </w:r>
      <w:r w:rsidR="001F0D8A">
        <w:rPr>
          <w:rtl/>
        </w:rPr>
        <w:t xml:space="preserve"> رکوع امام را درک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کند</w:t>
      </w:r>
      <w:r w:rsidR="001F0D8A">
        <w:rPr>
          <w:rtl/>
        </w:rPr>
        <w:t xml:space="preserve">. ما </w:t>
      </w:r>
      <w:proofErr w:type="spellStart"/>
      <w:r w:rsidR="001F0D8A">
        <w:rPr>
          <w:rtl/>
        </w:rPr>
        <w:t>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ن‌گونه</w:t>
      </w:r>
      <w:proofErr w:type="spellEnd"/>
      <w:r w:rsidR="001F0D8A">
        <w:rPr>
          <w:rtl/>
        </w:rPr>
        <w:t xml:space="preserve"> معنا کرد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م،</w:t>
      </w:r>
      <w:r w:rsidR="001F0D8A">
        <w:rPr>
          <w:rtl/>
        </w:rPr>
        <w:t xml:space="preserve"> ما که مشکل ندار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م</w:t>
      </w:r>
      <w:r w:rsidR="001F0D8A">
        <w:rPr>
          <w:rtl/>
        </w:rPr>
        <w:t>. کلام در فرما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ش</w:t>
      </w:r>
      <w:r w:rsidR="001F0D8A">
        <w:rPr>
          <w:rtl/>
        </w:rPr>
        <w:t xml:space="preserve"> مرحوم محقق نائ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است.</w:t>
      </w:r>
    </w:p>
    <w:p w14:paraId="46945218" w14:textId="77777777" w:rsidR="001F0D8A" w:rsidRDefault="001F0D8A" w:rsidP="001F0D8A">
      <w:pPr>
        <w:rPr>
          <w:rtl/>
        </w:rPr>
      </w:pPr>
    </w:p>
    <w:p w14:paraId="431E3A29" w14:textId="79E49123" w:rsidR="001F0D8A" w:rsidRDefault="00B807C9" w:rsidP="008752C4">
      <w:pPr>
        <w:pStyle w:val="a0"/>
        <w:rPr>
          <w:rtl/>
        </w:rPr>
      </w:pPr>
      <w:bookmarkStart w:id="10" w:name="_Toc242122262"/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چهارم: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و استناد به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bookmarkEnd w:id="10"/>
    </w:p>
    <w:p w14:paraId="0C2B6FA7" w14:textId="47AF273A" w:rsidR="001F0D8A" w:rsidRDefault="001F0D8A" w:rsidP="001E261A">
      <w:pPr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حل چهارم تعارض،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از مرحوم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آقا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حالا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از خودم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نقل به معنا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ترجمه آزاد امروز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فرموده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اقسام حکومت که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است.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ما حکومت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آقا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نقل کرده از شما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ادراک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تا جماعت را درک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نقل کرده که ادراک رکوع امام کاف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درک جماعت. امام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دوم</w:t>
      </w:r>
      <w:r>
        <w:rPr>
          <w:rFonts w:hint="cs"/>
          <w:rtl/>
        </w:rPr>
        <w:t>ی</w:t>
      </w:r>
      <w:r>
        <w:rPr>
          <w:rtl/>
        </w:rPr>
        <w:t xml:space="preserve"> درست است.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دارد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tl/>
        </w:rPr>
        <w:t xml:space="preserve"> درست است.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نجاست خمر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 سند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فرموده که لا 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هذا عن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eastAsia"/>
          <w:rtl/>
        </w:rPr>
        <w:t>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. ما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چطور لا 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 w:rsidR="008752C4">
        <w:rPr>
          <w:rFonts w:hint="cs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آدم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از امام صادر شده است؟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فرموده لابد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هم قبول دارد که آقا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متن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است، آدم مطمئن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امام صادر شده است.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نامه نوشتند به امام، امام عصر </w:t>
      </w:r>
      <w:proofErr w:type="spellStart"/>
      <w:r>
        <w:rPr>
          <w:rtl/>
        </w:rPr>
        <w:t>سلام‌الله‌عل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که </w:t>
      </w:r>
      <w:r w:rsidR="005B32FC" w:rsidRPr="005B32FC">
        <w:rPr>
          <w:rFonts w:hint="cs"/>
          <w:color w:val="00B050"/>
          <w:rtl/>
        </w:rPr>
        <w:t>«</w:t>
      </w:r>
      <w:r w:rsidRPr="005B32FC">
        <w:rPr>
          <w:color w:val="00B050"/>
          <w:rtl/>
        </w:rPr>
        <w:t xml:space="preserve">ان بعض اصحابنا قال ان لم </w:t>
      </w:r>
      <w:proofErr w:type="spellStart"/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سمع</w:t>
      </w:r>
      <w:proofErr w:type="spellEnd"/>
      <w:r w:rsidRPr="005B32FC">
        <w:rPr>
          <w:color w:val="00B050"/>
          <w:rtl/>
        </w:rPr>
        <w:t xml:space="preserve"> تکب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رة</w:t>
      </w:r>
      <w:r w:rsidRPr="005B32FC">
        <w:rPr>
          <w:color w:val="00B050"/>
          <w:rtl/>
        </w:rPr>
        <w:t xml:space="preserve"> الرکوع فل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س</w:t>
      </w:r>
      <w:r w:rsidRPr="005B32FC">
        <w:rPr>
          <w:color w:val="00B050"/>
          <w:rtl/>
        </w:rPr>
        <w:t xml:space="preserve"> له ان </w:t>
      </w:r>
      <w:proofErr w:type="spellStart"/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عتد</w:t>
      </w:r>
      <w:proofErr w:type="spellEnd"/>
      <w:r w:rsidRPr="005B32FC">
        <w:rPr>
          <w:color w:val="00B050"/>
          <w:rtl/>
        </w:rPr>
        <w:t xml:space="preserve"> </w:t>
      </w:r>
      <w:proofErr w:type="spellStart"/>
      <w:r w:rsidRPr="005B32FC">
        <w:rPr>
          <w:color w:val="00B050"/>
          <w:rtl/>
        </w:rPr>
        <w:t>بتلک</w:t>
      </w:r>
      <w:proofErr w:type="spellEnd"/>
      <w:r w:rsidRPr="005B32FC">
        <w:rPr>
          <w:color w:val="00B050"/>
          <w:rtl/>
        </w:rPr>
        <w:t xml:space="preserve"> الرکعة</w:t>
      </w:r>
      <w:r w:rsidR="005B32FC">
        <w:rPr>
          <w:rFonts w:hint="cs"/>
          <w:color w:val="00B050"/>
          <w:rtl/>
        </w:rPr>
        <w:t>»</w:t>
      </w:r>
      <w:r w:rsidRPr="005B32FC">
        <w:rPr>
          <w:color w:val="00B050"/>
          <w:rtl/>
        </w:rPr>
        <w:t>.</w:t>
      </w:r>
      <w:r>
        <w:rPr>
          <w:rtl/>
        </w:rPr>
        <w:t xml:space="preserve"> بعض اصحاب ما گفتند اگر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نشنود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</w:t>
      </w:r>
      <w:r>
        <w:rPr>
          <w:rFonts w:hint="eastAsia"/>
          <w:rtl/>
        </w:rPr>
        <w:t>مام</w:t>
      </w:r>
      <w:r>
        <w:rPr>
          <w:rtl/>
        </w:rPr>
        <w:t xml:space="preserve"> را،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معنا کرده، نه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 w:rsidR="005B32FC" w:rsidRPr="005B32FC">
        <w:rPr>
          <w:rFonts w:hint="cs"/>
          <w:color w:val="00B050"/>
          <w:rtl/>
        </w:rPr>
        <w:t>«</w:t>
      </w:r>
      <w:r w:rsidRPr="005B32FC">
        <w:rPr>
          <w:color w:val="00B050"/>
          <w:rtl/>
        </w:rPr>
        <w:t xml:space="preserve">ان لم </w:t>
      </w:r>
      <w:proofErr w:type="spellStart"/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سمع</w:t>
      </w:r>
      <w:proofErr w:type="spellEnd"/>
      <w:r w:rsidRPr="005B32FC">
        <w:rPr>
          <w:color w:val="00B050"/>
          <w:rtl/>
        </w:rPr>
        <w:t xml:space="preserve"> تکب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رة</w:t>
      </w:r>
      <w:r w:rsidRPr="005B32FC">
        <w:rPr>
          <w:color w:val="00B050"/>
          <w:rtl/>
        </w:rPr>
        <w:t xml:space="preserve"> الرکوع فل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س</w:t>
      </w:r>
      <w:r w:rsidRPr="005B32FC">
        <w:rPr>
          <w:color w:val="00B050"/>
          <w:rtl/>
        </w:rPr>
        <w:t xml:space="preserve"> له ان </w:t>
      </w:r>
      <w:proofErr w:type="spellStart"/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عتد</w:t>
      </w:r>
      <w:proofErr w:type="spellEnd"/>
      <w:r w:rsidRPr="005B32FC">
        <w:rPr>
          <w:color w:val="00B050"/>
          <w:rtl/>
        </w:rPr>
        <w:t xml:space="preserve"> </w:t>
      </w:r>
      <w:proofErr w:type="spellStart"/>
      <w:r w:rsidRPr="005B32FC">
        <w:rPr>
          <w:color w:val="00B050"/>
          <w:rtl/>
        </w:rPr>
        <w:t>بتلک</w:t>
      </w:r>
      <w:proofErr w:type="spellEnd"/>
      <w:r w:rsidRPr="005B32FC">
        <w:rPr>
          <w:color w:val="00B050"/>
          <w:rtl/>
        </w:rPr>
        <w:t xml:space="preserve"> الرکعة</w:t>
      </w:r>
      <w:r w:rsidR="005B32FC" w:rsidRPr="005B32FC">
        <w:rPr>
          <w:rFonts w:hint="cs"/>
          <w:color w:val="00B050"/>
          <w:rtl/>
        </w:rPr>
        <w:t>»</w:t>
      </w:r>
      <w:r w:rsidRPr="005B32FC">
        <w:rPr>
          <w:color w:val="00B050"/>
          <w:rtl/>
        </w:rPr>
        <w:t xml:space="preserve">، فاجاب اذا </w:t>
      </w:r>
      <w:proofErr w:type="spellStart"/>
      <w:r w:rsidRPr="005B32FC">
        <w:rPr>
          <w:color w:val="00B050"/>
          <w:rtl/>
        </w:rPr>
        <w:t>لحق</w:t>
      </w:r>
      <w:proofErr w:type="spellEnd"/>
      <w:r w:rsidRPr="005B32FC">
        <w:rPr>
          <w:color w:val="00B050"/>
          <w:rtl/>
        </w:rPr>
        <w:t xml:space="preserve"> مع الامام من تسب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ح</w:t>
      </w:r>
      <w:r w:rsidRPr="005B32FC">
        <w:rPr>
          <w:color w:val="00B050"/>
          <w:rtl/>
        </w:rPr>
        <w:t xml:space="preserve"> الرکوع </w:t>
      </w:r>
      <w:proofErr w:type="spellStart"/>
      <w:r w:rsidRPr="005B32FC">
        <w:rPr>
          <w:color w:val="00B050"/>
          <w:rtl/>
        </w:rPr>
        <w:t>تسب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حة</w:t>
      </w:r>
      <w:proofErr w:type="spellEnd"/>
      <w:r w:rsidRPr="005B32FC">
        <w:rPr>
          <w:color w:val="00B050"/>
          <w:rtl/>
        </w:rPr>
        <w:t xml:space="preserve"> واحدة </w:t>
      </w:r>
      <w:proofErr w:type="spellStart"/>
      <w:r w:rsidRPr="005B32FC">
        <w:rPr>
          <w:color w:val="00B050"/>
          <w:rtl/>
        </w:rPr>
        <w:t>اعتد</w:t>
      </w:r>
      <w:proofErr w:type="spellEnd"/>
      <w:r w:rsidRPr="005B32FC">
        <w:rPr>
          <w:color w:val="00B050"/>
          <w:rtl/>
        </w:rPr>
        <w:t xml:space="preserve"> </w:t>
      </w:r>
      <w:proofErr w:type="spellStart"/>
      <w:r w:rsidRPr="005B32FC">
        <w:rPr>
          <w:color w:val="00B050"/>
          <w:rtl/>
        </w:rPr>
        <w:t>بتلک</w:t>
      </w:r>
      <w:proofErr w:type="spellEnd"/>
      <w:r w:rsidRPr="005B32FC">
        <w:rPr>
          <w:color w:val="00B050"/>
          <w:rtl/>
        </w:rPr>
        <w:t xml:space="preserve"> الرکعة و ان لم </w:t>
      </w:r>
      <w:proofErr w:type="spellStart"/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سمع</w:t>
      </w:r>
      <w:proofErr w:type="spellEnd"/>
      <w:r w:rsidRPr="005B32FC">
        <w:rPr>
          <w:color w:val="00B050"/>
          <w:rtl/>
        </w:rPr>
        <w:t xml:space="preserve"> تکب</w:t>
      </w:r>
      <w:r w:rsidRPr="005B32FC">
        <w:rPr>
          <w:rFonts w:hint="cs"/>
          <w:color w:val="00B050"/>
          <w:rtl/>
        </w:rPr>
        <w:t>ی</w:t>
      </w:r>
      <w:r w:rsidRPr="005B32FC">
        <w:rPr>
          <w:rFonts w:hint="eastAsia"/>
          <w:color w:val="00B050"/>
          <w:rtl/>
        </w:rPr>
        <w:t>رة</w:t>
      </w:r>
      <w:r w:rsidRPr="005B32FC">
        <w:rPr>
          <w:color w:val="00B050"/>
          <w:rtl/>
        </w:rPr>
        <w:t xml:space="preserve"> الرکوع</w:t>
      </w:r>
      <w:r w:rsidR="005B32FC">
        <w:rPr>
          <w:rFonts w:hint="cs"/>
          <w:color w:val="00B050"/>
          <w:rtl/>
        </w:rPr>
        <w:t>»</w:t>
      </w:r>
      <w:r>
        <w:rPr>
          <w:rtl/>
        </w:rPr>
        <w:t>. البته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سبحان‌الله</w:t>
      </w:r>
      <w:proofErr w:type="spellEnd"/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نشنو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رکوع امام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حاکم است، دارد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را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را.</w:t>
      </w:r>
    </w:p>
    <w:p w14:paraId="79671BFA" w14:textId="4158D74E" w:rsidR="001F0D8A" w:rsidRDefault="00B807C9" w:rsidP="008752C4">
      <w:pPr>
        <w:pStyle w:val="2"/>
        <w:rPr>
          <w:rtl/>
        </w:rPr>
      </w:pPr>
      <w:bookmarkStart w:id="11" w:name="_Toc242122263"/>
      <w:r>
        <w:rPr>
          <w:rtl/>
        </w:rPr>
        <w:lastRenderedPageBreak/>
        <w:t xml:space="preserve">نقد </w:t>
      </w: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چهارم و ردّ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11"/>
      <w:proofErr w:type="spellEnd"/>
    </w:p>
    <w:p w14:paraId="438E1A1C" w14:textId="77777777" w:rsidR="008752C4" w:rsidRDefault="001F0D8A" w:rsidP="001F0D8A">
      <w:pPr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 w:rsidR="008752C4">
        <w:rPr>
          <w:rFonts w:hint="cs"/>
          <w:rtl/>
        </w:rPr>
        <w:t>:</w:t>
      </w:r>
      <w:r>
        <w:rPr>
          <w:rtl/>
        </w:rPr>
        <w:t xml:space="preserve"> </w:t>
      </w:r>
    </w:p>
    <w:p w14:paraId="44FDF970" w14:textId="77777777" w:rsidR="008752C4" w:rsidRDefault="001F0D8A" w:rsidP="001F0D8A">
      <w:pPr>
        <w:rPr>
          <w:rtl/>
        </w:rPr>
      </w:pPr>
      <w:r>
        <w:rPr>
          <w:rtl/>
        </w:rPr>
        <w:t xml:space="preserve">اولاً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حکومت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خودش طرف معارض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امام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جمعه واجب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جمعه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 دو تا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راجع به وجوب نماز جمعه، حضرت ف</w:t>
      </w:r>
      <w:r>
        <w:rPr>
          <w:rFonts w:hint="eastAsia"/>
          <w:rtl/>
        </w:rPr>
        <w:t>رمود</w:t>
      </w:r>
      <w:r>
        <w:rPr>
          <w:rtl/>
        </w:rPr>
        <w:t xml:space="preserve"> که آن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جمعه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او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 هم طرف معارض است. اگر وثوق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صدور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سوم،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 w:rsidR="008752C4">
        <w:rPr>
          <w:rFonts w:hint="cs"/>
          <w:rtl/>
        </w:rPr>
        <w:t>ة</w:t>
      </w:r>
      <w:r>
        <w:rPr>
          <w:rFonts w:hint="eastAsia"/>
          <w:rtl/>
        </w:rPr>
        <w:t>ً</w:t>
      </w:r>
      <w:r>
        <w:rPr>
          <w:rtl/>
        </w:rPr>
        <w:t xml:space="preserve"> صادر نشده، حرف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اما اگر وثوق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خودش طرف معارض است، چه تقدم</w:t>
      </w:r>
      <w:r>
        <w:rPr>
          <w:rFonts w:hint="cs"/>
          <w:rtl/>
        </w:rPr>
        <w:t>ی</w:t>
      </w:r>
      <w:r>
        <w:rPr>
          <w:rtl/>
        </w:rPr>
        <w:t xml:space="preserve"> دارد بر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ات؟</w:t>
      </w:r>
      <w:r>
        <w:rPr>
          <w:rtl/>
        </w:rPr>
        <w:t xml:space="preserve"> </w:t>
      </w:r>
    </w:p>
    <w:p w14:paraId="0098E1FC" w14:textId="7F679CF9" w:rsidR="000A0697" w:rsidRDefault="001F0D8A" w:rsidP="001F0D8A">
      <w:pPr>
        <w:rPr>
          <w:rtl/>
        </w:rPr>
      </w:pPr>
      <w:r>
        <w:rPr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بالاخره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ادرک </w:t>
      </w:r>
      <w:proofErr w:type="spellStart"/>
      <w:r>
        <w:rPr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حة</w:t>
      </w:r>
      <w:proofErr w:type="spellEnd"/>
      <w:r>
        <w:rPr>
          <w:rtl/>
        </w:rPr>
        <w:t xml:space="preserve"> واحدة، چرا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ندارد؟ </w:t>
      </w:r>
      <w:proofErr w:type="spellStart"/>
      <w:r>
        <w:rPr>
          <w:rtl/>
        </w:rPr>
        <w:t>اتفاقاً</w:t>
      </w:r>
      <w:proofErr w:type="spellEnd"/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فقها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گفتند، گفتند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از لحوق به امام در حال رکوع، بعض ذکر امام را درک 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کلام برخ</w:t>
      </w:r>
      <w:r>
        <w:rPr>
          <w:rFonts w:hint="cs"/>
          <w:rtl/>
        </w:rPr>
        <w:t>ی</w:t>
      </w:r>
      <w:r>
        <w:rPr>
          <w:rtl/>
        </w:rPr>
        <w:t xml:space="preserve"> از بزرگواران حالا علامه حل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است.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حل </w:t>
      </w:r>
      <w:r>
        <w:rPr>
          <w:rFonts w:hint="eastAsia"/>
          <w:rtl/>
        </w:rPr>
        <w:t>هم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proofErr w:type="spellStart"/>
      <w:r>
        <w:rPr>
          <w:rtl/>
        </w:rPr>
        <w:t>عمده‌اش</w:t>
      </w:r>
      <w:proofErr w:type="spellEnd"/>
      <w:r>
        <w:rPr>
          <w:rtl/>
        </w:rPr>
        <w:t xml:space="preserve"> هم ضعف سند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</w:t>
      </w:r>
      <w:proofErr w:type="spellStart"/>
      <w:r>
        <w:rPr>
          <w:rtl/>
        </w:rPr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را ما قبول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0CBE0552" w14:textId="42E74365" w:rsidR="000A0697" w:rsidRDefault="000A0697" w:rsidP="000A0697">
      <w:pPr>
        <w:rPr>
          <w:rtl/>
        </w:rPr>
      </w:pPr>
      <w:r w:rsidRPr="000A0697">
        <w:rPr>
          <w:rtl/>
        </w:rPr>
        <w:t>[شاگرد]:</w:t>
      </w:r>
      <w:r>
        <w:rPr>
          <w:rFonts w:hint="cs"/>
          <w:rtl/>
        </w:rPr>
        <w:t>با شاهد جمع چه تفاوتی دارد؟</w:t>
      </w:r>
      <w:r w:rsidRPr="000A0697">
        <w:rPr>
          <w:rtl/>
        </w:rPr>
        <w:t xml:space="preserve"> </w:t>
      </w:r>
    </w:p>
    <w:p w14:paraId="0E831647" w14:textId="61BBA782" w:rsidR="001F0D8A" w:rsidRDefault="000A0697" w:rsidP="000A0697">
      <w:pPr>
        <w:rPr>
          <w:rtl/>
        </w:rPr>
      </w:pPr>
      <w:r w:rsidRPr="000A0697">
        <w:rPr>
          <w:rtl/>
        </w:rPr>
        <w:t xml:space="preserve">[استاد]: </w:t>
      </w:r>
      <w:r w:rsidR="001F0D8A">
        <w:rPr>
          <w:rtl/>
        </w:rPr>
        <w:t xml:space="preserve"> شاهد جمع تخص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ص</w:t>
      </w:r>
      <w:r w:rsidR="001F0D8A">
        <w:rPr>
          <w:rtl/>
        </w:rPr>
        <w:t xml:space="preserve"> </w:t>
      </w:r>
      <w:proofErr w:type="spellStart"/>
      <w:r w:rsidR="001F0D8A">
        <w:rPr>
          <w:rtl/>
        </w:rPr>
        <w:t>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زند</w:t>
      </w:r>
      <w:proofErr w:type="spellEnd"/>
      <w:r w:rsidR="001F0D8A">
        <w:rPr>
          <w:rtl/>
        </w:rPr>
        <w:t>.</w:t>
      </w:r>
    </w:p>
    <w:p w14:paraId="55FA6D78" w14:textId="77777777" w:rsidR="001F0D8A" w:rsidRDefault="001F0D8A" w:rsidP="001F0D8A">
      <w:pPr>
        <w:rPr>
          <w:rtl/>
        </w:rPr>
      </w:pPr>
      <w:r>
        <w:rPr>
          <w:rtl/>
        </w:rPr>
        <w:t>[شاگرد]: با هر دو تا در واقع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</w:t>
      </w:r>
    </w:p>
    <w:p w14:paraId="0094D37B" w14:textId="6942EA76" w:rsidR="001F0D8A" w:rsidRDefault="001F0D8A" w:rsidP="00DC158B">
      <w:pPr>
        <w:rPr>
          <w:rtl/>
        </w:rPr>
      </w:pPr>
      <w:r>
        <w:rPr>
          <w:rtl/>
        </w:rPr>
        <w:t>[استاد]: خب با هر دو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چه بدتر، دارد به جنگ هر دو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>.</w:t>
      </w:r>
    </w:p>
    <w:p w14:paraId="6881D3CC" w14:textId="3DD681EB" w:rsidR="001F0D8A" w:rsidRDefault="00B807C9" w:rsidP="008752C4">
      <w:pPr>
        <w:pStyle w:val="a0"/>
        <w:rPr>
          <w:rtl/>
        </w:rPr>
      </w:pPr>
      <w:bookmarkStart w:id="12" w:name="_Toc242122264"/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پنجم: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بر اساس شهرت</w:t>
      </w:r>
      <w:r w:rsidR="00DC158B">
        <w:rPr>
          <w:rFonts w:hint="cs"/>
          <w:rtl/>
        </w:rPr>
        <w:t xml:space="preserve"> روایی[قطعی الصدور بودن]</w:t>
      </w:r>
      <w:bookmarkEnd w:id="12"/>
    </w:p>
    <w:p w14:paraId="3CBBBC7C" w14:textId="77777777" w:rsidR="008752C4" w:rsidRDefault="001F0D8A" w:rsidP="001F0D8A">
      <w:pPr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حل پنجم. راه حل پنجم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تعارض مستقر باشد، ولکن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مقدم است 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. چرا؟ </w:t>
      </w:r>
    </w:p>
    <w:p w14:paraId="26495155" w14:textId="77777777" w:rsidR="0042563D" w:rsidRDefault="001F0D8A" w:rsidP="001F0D8A">
      <w:pPr>
        <w:rPr>
          <w:rtl/>
        </w:rPr>
      </w:pPr>
      <w:r>
        <w:rPr>
          <w:rtl/>
        </w:rPr>
        <w:t>مرحوم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 ۳ صفحه ۳۶۲ فرموده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محمد بن مسلم درست است اسمش چهار تا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ول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تجاوز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چون راو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همه‌اش</w:t>
      </w:r>
      <w:proofErr w:type="spellEnd"/>
      <w:r>
        <w:rPr>
          <w:rtl/>
        </w:rPr>
        <w:t xml:space="preserve"> محمد بن مسلم است. حالا لابد آن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عن اب</w:t>
      </w:r>
      <w:r>
        <w:rPr>
          <w:rFonts w:hint="cs"/>
          <w:rtl/>
        </w:rPr>
        <w:t>ی</w:t>
      </w:r>
      <w:r>
        <w:rPr>
          <w:rtl/>
        </w:rPr>
        <w:t xml:space="preserve"> عبدالله، سه </w:t>
      </w:r>
      <w:proofErr w:type="spellStart"/>
      <w:r>
        <w:rPr>
          <w:rtl/>
        </w:rPr>
        <w:t>تا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گرش</w:t>
      </w:r>
      <w:r>
        <w:rPr>
          <w:rtl/>
        </w:rPr>
        <w:t xml:space="preserve"> دارد عن اب</w:t>
      </w:r>
      <w:r>
        <w:rPr>
          <w:rFonts w:hint="cs"/>
          <w:rtl/>
        </w:rPr>
        <w:t>ی</w:t>
      </w:r>
      <w:r>
        <w:rPr>
          <w:rtl/>
        </w:rPr>
        <w:t xml:space="preserve"> جعفر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آن هم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در نقل از امام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بوده که حالا </w:t>
      </w:r>
      <w:proofErr w:type="spellStart"/>
      <w:r>
        <w:rPr>
          <w:rtl/>
        </w:rPr>
        <w:t>بعض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 w:rsidR="005B32FC">
        <w:rPr>
          <w:rFonts w:hint="cs"/>
          <w:rtl/>
        </w:rPr>
        <w:t>«</w:t>
      </w:r>
      <w:r>
        <w:rPr>
          <w:rtl/>
        </w:rPr>
        <w:t xml:space="preserve">ما </w:t>
      </w:r>
      <w:proofErr w:type="spellStart"/>
      <w:r>
        <w:rPr>
          <w:rtl/>
        </w:rPr>
        <w:t>سمعته</w:t>
      </w:r>
      <w:proofErr w:type="spellEnd"/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فروه</w:t>
      </w:r>
      <w:proofErr w:type="spellEnd"/>
      <w:r>
        <w:rPr>
          <w:rtl/>
        </w:rPr>
        <w:t xml:space="preserve"> عن اب</w:t>
      </w:r>
      <w:r>
        <w:rPr>
          <w:rFonts w:hint="cs"/>
          <w:rtl/>
        </w:rPr>
        <w:t>ی</w:t>
      </w:r>
      <w:r w:rsidR="005B32FC">
        <w:rPr>
          <w:rFonts w:hint="cs"/>
          <w:rtl/>
        </w:rPr>
        <w:t>»</w:t>
      </w:r>
      <w:r>
        <w:rPr>
          <w:rtl/>
        </w:rPr>
        <w:t>. حالا بالاخره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نباشد عملاً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هست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</w:t>
      </w:r>
      <w:r w:rsidR="001C47AE">
        <w:rPr>
          <w:rFonts w:hint="cs"/>
          <w:rtl/>
        </w:rPr>
        <w:t>.</w:t>
      </w:r>
      <w:r>
        <w:rPr>
          <w:rtl/>
        </w:rPr>
        <w:t xml:space="preserve"> </w:t>
      </w:r>
    </w:p>
    <w:p w14:paraId="57A72934" w14:textId="1D2B6EE0" w:rsidR="001F0D8A" w:rsidRDefault="001F0D8A" w:rsidP="001F0D8A">
      <w:pPr>
        <w:rPr>
          <w:rtl/>
        </w:rPr>
      </w:pP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مشابه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فرموده، فرموده </w:t>
      </w:r>
      <w:proofErr w:type="spellStart"/>
      <w:r>
        <w:rPr>
          <w:rtl/>
        </w:rPr>
        <w:t>الطا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proofErr w:type="spellEnd"/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به حکم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واحدة </w:t>
      </w:r>
      <w:proofErr w:type="spellStart"/>
      <w:r>
        <w:rPr>
          <w:rtl/>
        </w:rPr>
        <w:t>مرو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بطرق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متعددة</w:t>
      </w:r>
      <w:proofErr w:type="spellEnd"/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مح</w:t>
      </w:r>
      <w:r>
        <w:rPr>
          <w:rFonts w:hint="eastAsia"/>
          <w:rtl/>
        </w:rPr>
        <w:t>مد</w:t>
      </w:r>
      <w:r>
        <w:rPr>
          <w:rtl/>
        </w:rPr>
        <w:t xml:space="preserve"> بن مسلم نقل کرده،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اشتباه کرده است. حالا چهار تا راو</w:t>
      </w:r>
      <w:r>
        <w:rPr>
          <w:rFonts w:hint="cs"/>
          <w:rtl/>
        </w:rPr>
        <w:t>ی</w:t>
      </w:r>
      <w:r>
        <w:rPr>
          <w:rtl/>
        </w:rPr>
        <w:t xml:space="preserve"> از او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محمد بن مسلم قطعاً اشتباه نکرده است. محمد بن مسلم در کتابش آورده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نقل کرده برا</w:t>
      </w:r>
      <w:r>
        <w:rPr>
          <w:rFonts w:hint="cs"/>
          <w:rtl/>
        </w:rPr>
        <w:t>ی</w:t>
      </w:r>
      <w:r>
        <w:rPr>
          <w:rtl/>
        </w:rPr>
        <w:t xml:space="preserve"> چهار نفر،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نقل کردند. و لذا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فرموده است 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برگشت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proofErr w:type="spellStart"/>
      <w:r>
        <w:rPr>
          <w:rtl/>
        </w:rPr>
        <w:t>الشاذ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النادر</w:t>
      </w:r>
      <w:proofErr w:type="spellEnd"/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proofErr w:type="spellStart"/>
      <w:r>
        <w:rPr>
          <w:rtl/>
        </w:rPr>
        <w:t>بمشهور</w:t>
      </w:r>
      <w:proofErr w:type="spellEnd"/>
      <w:r>
        <w:rPr>
          <w:rtl/>
        </w:rPr>
        <w:t xml:space="preserve"> عند </w:t>
      </w:r>
      <w:proofErr w:type="spellStart"/>
      <w:r>
        <w:rPr>
          <w:rtl/>
        </w:rPr>
        <w:t>اصحابک</w:t>
      </w:r>
      <w:proofErr w:type="spellEnd"/>
      <w:r>
        <w:rPr>
          <w:rtl/>
        </w:rPr>
        <w:t xml:space="preserve"> و آن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المشهور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اصحابک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المجمع</w:t>
      </w:r>
      <w:proofErr w:type="spellEnd"/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اصحابک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المشهور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اصحابک</w:t>
      </w:r>
      <w:proofErr w:type="spellEnd"/>
      <w:r>
        <w:rPr>
          <w:rtl/>
        </w:rPr>
        <w:t xml:space="preserve"> و ما </w:t>
      </w:r>
      <w:proofErr w:type="spellStart"/>
      <w:r>
        <w:rPr>
          <w:rtl/>
        </w:rPr>
        <w:t>مأمور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که اخذ به مشهور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الاصحاب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طرح خبر شاذ نادر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42E48B01" w14:textId="77777777" w:rsidR="001F0D8A" w:rsidRDefault="001F0D8A" w:rsidP="001F0D8A">
      <w:pPr>
        <w:rPr>
          <w:rtl/>
        </w:rPr>
      </w:pPr>
    </w:p>
    <w:p w14:paraId="54B57A68" w14:textId="7B93944A" w:rsidR="001F0D8A" w:rsidRDefault="00B807C9" w:rsidP="0042563D">
      <w:pPr>
        <w:pStyle w:val="2"/>
        <w:rPr>
          <w:rtl/>
        </w:rPr>
      </w:pPr>
      <w:bookmarkStart w:id="13" w:name="_Toc242122265"/>
      <w:r>
        <w:rPr>
          <w:rtl/>
        </w:rPr>
        <w:lastRenderedPageBreak/>
        <w:t>نقد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 w:rsidR="00DC158B">
        <w:rPr>
          <w:rtl/>
        </w:rPr>
        <w:t xml:space="preserve"> </w:t>
      </w:r>
      <w:r w:rsidR="00DC158B">
        <w:rPr>
          <w:rFonts w:hint="cs"/>
          <w:rtl/>
        </w:rPr>
        <w:t>در رابطه با ترجیح طایفه اولی از باب قطعی الصدور بودن</w:t>
      </w:r>
      <w:bookmarkEnd w:id="13"/>
    </w:p>
    <w:p w14:paraId="5587735F" w14:textId="77777777" w:rsidR="0042563D" w:rsidRDefault="001F0D8A" w:rsidP="006134B7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نظر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دارد. </w:t>
      </w:r>
    </w:p>
    <w:p w14:paraId="2C9C86A0" w14:textId="60C77FA8" w:rsidR="0042563D" w:rsidRDefault="001F0D8A" w:rsidP="0042563D">
      <w:pPr>
        <w:rPr>
          <w:rtl/>
        </w:rPr>
      </w:pPr>
      <w:r>
        <w:rPr>
          <w:rtl/>
        </w:rPr>
        <w:t>اولاً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حالا فعلاً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را به شما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شما که مقبوله عمر بن حنظله را قبول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مسامحةً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کار برد</w:t>
      </w:r>
      <w:r>
        <w:rPr>
          <w:rFonts w:hint="cs"/>
          <w:rtl/>
        </w:rPr>
        <w:t>ی</w:t>
      </w:r>
      <w:r>
        <w:rPr>
          <w:rtl/>
        </w:rPr>
        <w:t xml:space="preserve">. شما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مقبوله عمر بن حنظله سندش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</w:t>
      </w:r>
      <w:r w:rsidR="0042563D">
        <w:rPr>
          <w:rFonts w:hint="cs"/>
          <w:rtl/>
        </w:rPr>
        <w:t xml:space="preserve"> </w:t>
      </w:r>
      <w:r>
        <w:rPr>
          <w:rtl/>
        </w:rPr>
        <w:t>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داش</w:t>
      </w:r>
      <w:r>
        <w:rPr>
          <w:rFonts w:hint="eastAsia"/>
          <w:rtl/>
        </w:rPr>
        <w:t>ت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 خالف السنة فهو مردود. سنت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خبر قطع</w:t>
      </w:r>
      <w:r>
        <w:rPr>
          <w:rFonts w:hint="cs"/>
          <w:rtl/>
        </w:rPr>
        <w:t>ی</w:t>
      </w:r>
      <w:r>
        <w:rPr>
          <w:rtl/>
        </w:rPr>
        <w:t xml:space="preserve"> الصدور. ما خالف السنة فهو مردود، خبر ظن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الصدور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مخالف خبر قطع</w:t>
      </w:r>
      <w:r>
        <w:rPr>
          <w:rFonts w:hint="cs"/>
          <w:rtl/>
        </w:rPr>
        <w:t>ی</w:t>
      </w:r>
      <w:r>
        <w:rPr>
          <w:rtl/>
        </w:rPr>
        <w:t xml:space="preserve"> الصدور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مخالف سنت. ول</w:t>
      </w:r>
      <w:r>
        <w:rPr>
          <w:rFonts w:hint="cs"/>
          <w:rtl/>
        </w:rPr>
        <w:t>ی</w:t>
      </w:r>
      <w:r>
        <w:rPr>
          <w:rtl/>
        </w:rPr>
        <w:t xml:space="preserve"> آن مبنا هم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آن مبنا سنت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قول النب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فعل النب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>
        <w:rPr>
          <w:rFonts w:hint="eastAsia"/>
          <w:rtl/>
        </w:rPr>
        <w:t>،</w:t>
      </w:r>
      <w:r>
        <w:rPr>
          <w:rtl/>
        </w:rPr>
        <w:t xml:space="preserve"> چرا هر خبر قطع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الصدور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را ولو از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که احتمال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</w:t>
      </w:r>
      <w:r w:rsidR="0042563D">
        <w:rPr>
          <w:rFonts w:hint="cs"/>
          <w:rtl/>
        </w:rPr>
        <w:t xml:space="preserve"> آن</w:t>
      </w:r>
      <w:r>
        <w:rPr>
          <w:rtl/>
        </w:rPr>
        <w:t xml:space="preserve"> هست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سنت قطع</w:t>
      </w:r>
      <w:r>
        <w:rPr>
          <w:rFonts w:hint="cs"/>
          <w:rtl/>
        </w:rPr>
        <w:t>ی</w:t>
      </w:r>
      <w:r>
        <w:rPr>
          <w:rFonts w:hint="eastAsia"/>
          <w:rtl/>
        </w:rPr>
        <w:t>ه؟</w:t>
      </w:r>
      <w:r>
        <w:rPr>
          <w:rtl/>
        </w:rPr>
        <w:t xml:space="preserve"> </w:t>
      </w:r>
    </w:p>
    <w:p w14:paraId="317057B3" w14:textId="3604761C" w:rsidR="001F0D8A" w:rsidRDefault="001F0D8A" w:rsidP="006134B7">
      <w:pPr>
        <w:rPr>
          <w:rtl/>
        </w:rPr>
      </w:pPr>
      <w:r>
        <w:rPr>
          <w:rtl/>
        </w:rPr>
        <w:t xml:space="preserve">اشکال دوم، آقا چهار نقل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متن است،</w:t>
      </w:r>
      <w:r w:rsidR="0042563D">
        <w:rPr>
          <w:rFonts w:hint="cs"/>
          <w:rtl/>
        </w:rPr>
        <w:t xml:space="preserve"> </w:t>
      </w:r>
      <w:r>
        <w:rPr>
          <w:rtl/>
        </w:rPr>
        <w:t>چهار نفر از محمد بن مسلم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بله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شاذ نادر به قول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الصدور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اگر طبق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محمد بن مسلم چهار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کند که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proofErr w:type="spellStart"/>
      <w:r>
        <w:rPr>
          <w:rtl/>
        </w:rPr>
        <w:t>مبنا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ب</w:t>
      </w:r>
      <w:r w:rsidR="00AD0390">
        <w:rPr>
          <w:rFonts w:hint="cs"/>
          <w:rtl/>
        </w:rPr>
        <w:t xml:space="preserve">ه عنوان </w:t>
      </w:r>
      <w:r>
        <w:rPr>
          <w:rtl/>
        </w:rPr>
        <w:t>چهار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باهاش معامله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استدلال کرده بعداً به 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ن‌ها،</w:t>
      </w:r>
      <w:r>
        <w:rPr>
          <w:rtl/>
        </w:rPr>
        <w:t xml:space="preserve"> </w:t>
      </w:r>
      <w:r w:rsidR="0042563D">
        <w:rPr>
          <w:rtl/>
        </w:rPr>
        <w:t>بعداً به</w:t>
      </w:r>
      <w:r>
        <w:rPr>
          <w:rtl/>
        </w:rPr>
        <w:t xml:space="preserve"> </w:t>
      </w:r>
      <w:r w:rsidR="00D56594" w:rsidRPr="00D56594">
        <w:rPr>
          <w:rFonts w:hint="cs"/>
          <w:color w:val="00B050"/>
          <w:rtl/>
        </w:rPr>
        <w:t>«</w:t>
      </w:r>
      <w:r w:rsidRPr="00D56594">
        <w:rPr>
          <w:color w:val="00B050"/>
          <w:rtl/>
        </w:rPr>
        <w:t>من ادرک تکب</w:t>
      </w:r>
      <w:r w:rsidRPr="00D56594">
        <w:rPr>
          <w:rFonts w:hint="cs"/>
          <w:color w:val="00B050"/>
          <w:rtl/>
        </w:rPr>
        <w:t>ی</w:t>
      </w:r>
      <w:r w:rsidRPr="00D56594">
        <w:rPr>
          <w:rFonts w:hint="eastAsia"/>
          <w:color w:val="00B050"/>
          <w:rtl/>
        </w:rPr>
        <w:t>رة</w:t>
      </w:r>
      <w:r w:rsidRPr="00D56594">
        <w:rPr>
          <w:color w:val="00B050"/>
          <w:rtl/>
        </w:rPr>
        <w:t xml:space="preserve"> الرکوع فقد ادرک الصلاة</w:t>
      </w:r>
      <w:r w:rsidR="00D56594" w:rsidRPr="00D56594">
        <w:rPr>
          <w:rFonts w:hint="cs"/>
          <w:color w:val="00B050"/>
          <w:rtl/>
        </w:rPr>
        <w:t>»</w:t>
      </w:r>
      <w:r w:rsidRPr="00D56594">
        <w:rPr>
          <w:color w:val="00B050"/>
          <w:rtl/>
        </w:rPr>
        <w:t xml:space="preserve"> </w:t>
      </w:r>
      <w:r>
        <w:rPr>
          <w:rtl/>
        </w:rPr>
        <w:t>استدلال کرده است. چهار حد</w:t>
      </w:r>
      <w:r>
        <w:rPr>
          <w:rFonts w:hint="cs"/>
          <w:rtl/>
        </w:rPr>
        <w:t>ی</w:t>
      </w:r>
      <w:r>
        <w:rPr>
          <w:rtl/>
        </w:rPr>
        <w:t xml:space="preserve">ث،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چهار نقل مختلف از محمد بن مسلم.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الصدور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چرا؟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حساب احتمالات چه </w:t>
      </w:r>
      <w:r w:rsidR="00AD0390">
        <w:rPr>
          <w:rFonts w:hint="cs"/>
          <w:rtl/>
        </w:rPr>
        <w:t>فرق می کند</w:t>
      </w:r>
      <w:r>
        <w:rPr>
          <w:rtl/>
        </w:rPr>
        <w:t xml:space="preserve"> چهار نفر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را از امام نقل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چهار مطلب را از امام نقل کند</w:t>
      </w:r>
      <w:r w:rsidR="0042563D">
        <w:rPr>
          <w:rFonts w:hint="cs"/>
          <w:rtl/>
        </w:rPr>
        <w:t>؟</w:t>
      </w:r>
      <w:r>
        <w:rPr>
          <w:rtl/>
        </w:rPr>
        <w:t xml:space="preserve"> آخر محمد بن مسلم مطلب اول را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احتمال خطا دارد، مطلب دوم </w:t>
      </w:r>
      <w:r>
        <w:rPr>
          <w:rFonts w:hint="eastAsia"/>
          <w:rtl/>
        </w:rPr>
        <w:t>را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هر دو مطلب خطا کرده احتمال خطا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حساب احتمالات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>
        <w:rPr>
          <w:rFonts w:hint="eastAsia"/>
          <w:rtl/>
        </w:rPr>
        <w:t>،</w:t>
      </w:r>
      <w:r>
        <w:rPr>
          <w:rtl/>
        </w:rPr>
        <w:t xml:space="preserve"> بعد مطلب سوم، مطلب چهارم، بعد هر چهار مطلب را محمد بن مسلم خطا کرده احتمالش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 w:rsidR="0042563D">
        <w:rPr>
          <w:rFonts w:hint="cs"/>
          <w:rtl/>
        </w:rPr>
        <w:t>د</w:t>
      </w:r>
      <w:proofErr w:type="spellEnd"/>
      <w:r>
        <w:rPr>
          <w:rtl/>
        </w:rPr>
        <w:t xml:space="preserve"> چقدر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  <w:r>
        <w:rPr>
          <w:rtl/>
        </w:rPr>
        <w:t xml:space="preserve"> چه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چهار نفر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را از امام نقل کنند، آنجا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 w:rsidR="0042563D">
        <w:rPr>
          <w:rFonts w:hint="cs"/>
          <w:rtl/>
        </w:rPr>
        <w:t>.</w:t>
      </w:r>
    </w:p>
    <w:p w14:paraId="6CED6335" w14:textId="77777777" w:rsidR="00C44B66" w:rsidRDefault="00835903" w:rsidP="00835903">
      <w:pPr>
        <w:rPr>
          <w:rtl/>
        </w:rPr>
      </w:pPr>
      <w:r w:rsidRPr="00835903">
        <w:rPr>
          <w:rtl/>
        </w:rPr>
        <w:t xml:space="preserve">[شاگرد]: </w:t>
      </w:r>
      <w:r w:rsidR="00C44B66">
        <w:rPr>
          <w:rFonts w:hint="cs"/>
          <w:rtl/>
        </w:rPr>
        <w:t>محمد بن مسلم یک بار از حضرت شنیده چهار بار دارد نقل می کند.</w:t>
      </w:r>
    </w:p>
    <w:p w14:paraId="22942E23" w14:textId="7BA12D71" w:rsidR="001F0D8A" w:rsidRDefault="00C44B66" w:rsidP="00C44B66">
      <w:pPr>
        <w:rPr>
          <w:rtl/>
        </w:rPr>
      </w:pPr>
      <w:r w:rsidRPr="00C44B66">
        <w:rPr>
          <w:rtl/>
        </w:rPr>
        <w:t>[استاد]:</w:t>
      </w:r>
      <w:r>
        <w:rPr>
          <w:rFonts w:hint="cs"/>
          <w:rtl/>
        </w:rPr>
        <w:t xml:space="preserve"> پس نشد چهار حدیث. آقای خویی می گوید چهار حدیث. محمد بن مسلم چهار حدیث نقل کرده.</w:t>
      </w:r>
      <w:r w:rsidR="00835903">
        <w:rPr>
          <w:rFonts w:hint="cs"/>
          <w:rtl/>
        </w:rPr>
        <w:t xml:space="preserve"> </w:t>
      </w:r>
      <w:r w:rsidR="001F0D8A">
        <w:rPr>
          <w:rtl/>
        </w:rPr>
        <w:t>آقا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خو</w:t>
      </w:r>
      <w:r w:rsidR="001F0D8A">
        <w:rPr>
          <w:rFonts w:hint="cs"/>
          <w:rtl/>
        </w:rPr>
        <w:t>یی</w:t>
      </w:r>
      <w:r w:rsidR="001F0D8A">
        <w:rPr>
          <w:rtl/>
        </w:rPr>
        <w:t xml:space="preserve"> </w:t>
      </w:r>
      <w:proofErr w:type="spellStart"/>
      <w:r w:rsidR="001F0D8A">
        <w:rPr>
          <w:rtl/>
        </w:rPr>
        <w:t>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ن‌گونه</w:t>
      </w:r>
      <w:proofErr w:type="spellEnd"/>
      <w:r w:rsidR="001F0D8A">
        <w:rPr>
          <w:rtl/>
        </w:rPr>
        <w:t xml:space="preserve">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گو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د،</w:t>
      </w:r>
      <w:r w:rsidR="001F0D8A">
        <w:rPr>
          <w:rtl/>
        </w:rPr>
        <w:t xml:space="preserve"> آقا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خو</w:t>
      </w:r>
      <w:r w:rsidR="001F0D8A">
        <w:rPr>
          <w:rFonts w:hint="cs"/>
          <w:rtl/>
        </w:rPr>
        <w:t>یی</w:t>
      </w:r>
      <w:r w:rsidR="001F0D8A">
        <w:rPr>
          <w:rtl/>
        </w:rPr>
        <w:t xml:space="preserve"> که </w:t>
      </w:r>
      <w:proofErr w:type="spellStart"/>
      <w:r w:rsidR="001F0D8A">
        <w:rPr>
          <w:rtl/>
        </w:rPr>
        <w:t>نم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گو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د</w:t>
      </w:r>
      <w:proofErr w:type="spellEnd"/>
      <w:r w:rsidR="001F0D8A">
        <w:rPr>
          <w:rtl/>
        </w:rPr>
        <w:t xml:space="preserve"> که چهار نقل به معنا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ک</w:t>
      </w:r>
      <w:r w:rsidR="001F0D8A">
        <w:rPr>
          <w:rtl/>
        </w:rPr>
        <w:t xml:space="preserve"> حد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ث</w:t>
      </w:r>
      <w:r w:rsidR="001F0D8A">
        <w:rPr>
          <w:rtl/>
        </w:rPr>
        <w:t xml:space="preserve"> هست. 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عن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محمد بن مسلم چهار بار اشتباه کرد،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چه فرق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کند</w:t>
      </w:r>
      <w:r w:rsidR="001F0D8A">
        <w:rPr>
          <w:rtl/>
        </w:rPr>
        <w:t xml:space="preserve"> با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نکه</w:t>
      </w:r>
      <w:r w:rsidR="001F0D8A">
        <w:rPr>
          <w:rtl/>
        </w:rPr>
        <w:t xml:space="preserve"> چهار نفر را بگو</w:t>
      </w:r>
      <w:r w:rsidR="001F0D8A">
        <w:rPr>
          <w:rFonts w:hint="cs"/>
          <w:rtl/>
        </w:rPr>
        <w:t>یی</w:t>
      </w:r>
      <w:r w:rsidR="001F0D8A">
        <w:rPr>
          <w:rFonts w:hint="eastAsia"/>
          <w:rtl/>
        </w:rPr>
        <w:t>م</w:t>
      </w:r>
      <w:r w:rsidR="001F0D8A">
        <w:rPr>
          <w:rtl/>
        </w:rPr>
        <w:t xml:space="preserve"> راجع به 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ک</w:t>
      </w:r>
      <w:r w:rsidR="001F0D8A">
        <w:rPr>
          <w:rtl/>
        </w:rPr>
        <w:t xml:space="preserve"> حد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ث</w:t>
      </w:r>
      <w:r w:rsidR="001F0D8A">
        <w:rPr>
          <w:rtl/>
        </w:rPr>
        <w:t xml:space="preserve"> اشتباه کردند؟ فرق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نم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کند</w:t>
      </w:r>
      <w:r w:rsidR="001F0D8A">
        <w:rPr>
          <w:rtl/>
        </w:rPr>
        <w:t xml:space="preserve">. بله، اگر </w:t>
      </w:r>
      <w:proofErr w:type="spellStart"/>
      <w:r w:rsidR="001F0D8A">
        <w:rPr>
          <w:rtl/>
        </w:rPr>
        <w:t>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گو</w:t>
      </w:r>
      <w:r w:rsidR="001F0D8A">
        <w:rPr>
          <w:rFonts w:hint="cs"/>
          <w:rtl/>
        </w:rPr>
        <w:t>یی</w:t>
      </w:r>
      <w:r w:rsidR="001F0D8A">
        <w:rPr>
          <w:rFonts w:hint="eastAsia"/>
          <w:rtl/>
        </w:rPr>
        <w:t>د</w:t>
      </w:r>
      <w:proofErr w:type="spellEnd"/>
      <w:r w:rsidR="001F0D8A">
        <w:rPr>
          <w:rtl/>
        </w:rPr>
        <w:t xml:space="preserve"> 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ک</w:t>
      </w:r>
      <w:r w:rsidR="001F0D8A">
        <w:rPr>
          <w:rtl/>
        </w:rPr>
        <w:t xml:space="preserve"> حد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ث</w:t>
      </w:r>
      <w:r w:rsidR="001F0D8A">
        <w:rPr>
          <w:rtl/>
        </w:rPr>
        <w:t xml:space="preserve"> بود،</w:t>
      </w:r>
      <w:r w:rsidR="00C61EF0">
        <w:rPr>
          <w:rFonts w:hint="cs"/>
          <w:rtl/>
        </w:rPr>
        <w:t xml:space="preserve"> </w:t>
      </w:r>
      <w:r w:rsidR="001F0D8A">
        <w:rPr>
          <w:rtl/>
        </w:rPr>
        <w:t xml:space="preserve">چهار بار نقل به معنا </w:t>
      </w:r>
      <w:r w:rsidR="00C61EF0">
        <w:rPr>
          <w:rtl/>
        </w:rPr>
        <w:t>کرد</w:t>
      </w:r>
      <w:r w:rsidR="00C61EF0">
        <w:rPr>
          <w:rFonts w:hint="cs"/>
          <w:rtl/>
        </w:rPr>
        <w:t>ه</w:t>
      </w:r>
      <w:r w:rsidR="001F0D8A">
        <w:rPr>
          <w:rFonts w:hint="eastAsia"/>
          <w:rtl/>
        </w:rPr>
        <w:t>،</w:t>
      </w:r>
      <w:r w:rsidR="001F0D8A">
        <w:rPr>
          <w:rtl/>
        </w:rPr>
        <w:t xml:space="preserve"> حد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ث</w:t>
      </w:r>
      <w:r w:rsidR="001F0D8A">
        <w:rPr>
          <w:rtl/>
        </w:rPr>
        <w:t xml:space="preserve"> را از امام خوب درک نکرده، بله، که ما هم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احتمال را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ده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م،</w:t>
      </w:r>
      <w:r w:rsidR="001F0D8A">
        <w:rPr>
          <w:rtl/>
        </w:rPr>
        <w:t xml:space="preserve"> ما ا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ن</w:t>
      </w:r>
      <w:r w:rsidR="001F0D8A">
        <w:rPr>
          <w:rtl/>
        </w:rPr>
        <w:t xml:space="preserve"> احتمال را م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ده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م</w:t>
      </w:r>
      <w:r w:rsidR="001F0D8A">
        <w:rPr>
          <w:rtl/>
        </w:rPr>
        <w:t xml:space="preserve"> که محمد بن مسلم اصلاً خودش 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ک</w:t>
      </w:r>
      <w:r w:rsidR="001F0D8A">
        <w:rPr>
          <w:rtl/>
        </w:rPr>
        <w:t xml:space="preserve"> حد</w:t>
      </w:r>
      <w:r w:rsidR="001F0D8A">
        <w:rPr>
          <w:rFonts w:hint="cs"/>
          <w:rtl/>
        </w:rPr>
        <w:t>ی</w:t>
      </w:r>
      <w:r w:rsidR="001F0D8A">
        <w:rPr>
          <w:rFonts w:hint="eastAsia"/>
          <w:rtl/>
        </w:rPr>
        <w:t>ث</w:t>
      </w:r>
      <w:r w:rsidR="001F0D8A">
        <w:rPr>
          <w:rtl/>
        </w:rPr>
        <w:t xml:space="preserve"> نقل کرده، </w:t>
      </w:r>
      <w:proofErr w:type="spellStart"/>
      <w:r w:rsidR="001F0D8A">
        <w:rPr>
          <w:rtl/>
        </w:rPr>
        <w:t>راو</w:t>
      </w:r>
      <w:r w:rsidR="001F0D8A">
        <w:rPr>
          <w:rFonts w:hint="cs"/>
          <w:rtl/>
        </w:rPr>
        <w:t>ی‌</w:t>
      </w:r>
      <w:r w:rsidR="001F0D8A">
        <w:rPr>
          <w:rFonts w:hint="eastAsia"/>
          <w:rtl/>
        </w:rPr>
        <w:t>ها</w:t>
      </w:r>
      <w:r w:rsidR="001F0D8A">
        <w:rPr>
          <w:rFonts w:hint="cs"/>
          <w:rtl/>
        </w:rPr>
        <w:t>ی</w:t>
      </w:r>
      <w:proofErr w:type="spellEnd"/>
      <w:r w:rsidR="001F0D8A">
        <w:rPr>
          <w:rtl/>
        </w:rPr>
        <w:t xml:space="preserve"> بعد</w:t>
      </w:r>
      <w:r w:rsidR="001F0D8A">
        <w:rPr>
          <w:rFonts w:hint="cs"/>
          <w:rtl/>
        </w:rPr>
        <w:t>ی</w:t>
      </w:r>
      <w:r w:rsidR="001F0D8A">
        <w:rPr>
          <w:rtl/>
        </w:rPr>
        <w:t xml:space="preserve"> چهار جور نقل کردند.</w:t>
      </w:r>
    </w:p>
    <w:p w14:paraId="3F3DE774" w14:textId="2FA27AF4" w:rsidR="001F0D8A" w:rsidRDefault="001F0D8A" w:rsidP="00AB72CA">
      <w:pPr>
        <w:rPr>
          <w:rtl/>
        </w:rPr>
      </w:pPr>
      <w:r>
        <w:rPr>
          <w:rtl/>
        </w:rPr>
        <w:t>چهار نفر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چهار مطلب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صلاة الجمعة واجبة،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 جمعه خدمتش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صلاة الجمعة واجبة، بعد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 </w:t>
      </w:r>
      <w:r>
        <w:rPr>
          <w:rFonts w:hint="eastAsia"/>
          <w:rtl/>
        </w:rPr>
        <w:t>دوشنبه</w:t>
      </w:r>
      <w:r>
        <w:rPr>
          <w:rtl/>
        </w:rPr>
        <w:t xml:space="preserve"> خدمتش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صلوا الجمعة. چهار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کرده، چه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 xml:space="preserve"> بله،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محمد بن مسلم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امام،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منتها با چهار نقل مختلف که حالا خودش چهار نقل مختلف داشته، روات بعد</w:t>
      </w:r>
      <w:r>
        <w:rPr>
          <w:rFonts w:hint="cs"/>
          <w:rtl/>
        </w:rPr>
        <w:t>ی</w:t>
      </w:r>
      <w:r>
        <w:rPr>
          <w:rtl/>
        </w:rPr>
        <w:t xml:space="preserve"> نقل به معنا کردند، خب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tl/>
        </w:rPr>
        <w:t>‌شود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قطع به </w:t>
      </w:r>
      <w:proofErr w:type="spellStart"/>
      <w:r>
        <w:rPr>
          <w:rtl/>
        </w:rPr>
        <w:t>صدورش</w:t>
      </w:r>
      <w:proofErr w:type="spellEnd"/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معارضه کند با 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قطع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الصدورند</w:t>
      </w:r>
      <w:proofErr w:type="spellEnd"/>
      <w:r>
        <w:rPr>
          <w:rtl/>
        </w:rPr>
        <w:t>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فردا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14:paraId="7BDFFE65" w14:textId="1CB0D815" w:rsidR="005D7281" w:rsidRDefault="001F0D8A" w:rsidP="001F0D8A">
      <w:pPr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 xml:space="preserve">و الحمد </w:t>
      </w:r>
      <w:proofErr w:type="spellStart"/>
      <w:r>
        <w:rPr>
          <w:rtl/>
        </w:rPr>
        <w:t>للَّه</w:t>
      </w:r>
      <w:proofErr w:type="spellEnd"/>
      <w:r>
        <w:rPr>
          <w:rtl/>
        </w:rPr>
        <w:t xml:space="preserve"> رب </w:t>
      </w:r>
      <w:proofErr w:type="spellStart"/>
      <w:r>
        <w:rPr>
          <w:rtl/>
        </w:rPr>
        <w:t>العالمين</w:t>
      </w:r>
      <w:proofErr w:type="spellEnd"/>
      <w:r>
        <w:rPr>
          <w:rFonts w:hint="cs"/>
          <w:rtl/>
        </w:rPr>
        <w:t>»</w:t>
      </w:r>
      <w:r>
        <w:rPr>
          <w:rtl/>
        </w:rPr>
        <w:t>.</w:t>
      </w:r>
    </w:p>
    <w:sectPr w:rsidR="005D7281" w:rsidSect="00242EF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B4C6E7" w:themeColor="accent1" w:themeTint="66"/>
        <w:left w:val="single" w:sz="4" w:space="24" w:color="B4C6E7" w:themeColor="accent1" w:themeTint="66"/>
        <w:bottom w:val="single" w:sz="4" w:space="24" w:color="B4C6E7" w:themeColor="accent1" w:themeTint="66"/>
        <w:right w:val="sing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7D10" w14:textId="77777777" w:rsidR="006B4FA9" w:rsidRDefault="006B4FA9" w:rsidP="003406B1">
      <w:pPr>
        <w:spacing w:before="0"/>
      </w:pPr>
      <w:r>
        <w:separator/>
      </w:r>
    </w:p>
  </w:endnote>
  <w:endnote w:type="continuationSeparator" w:id="0">
    <w:p w14:paraId="09DDCD9C" w14:textId="77777777" w:rsidR="006B4FA9" w:rsidRDefault="006B4FA9" w:rsidP="003406B1">
      <w:pPr>
        <w:spacing w:before="0"/>
      </w:pPr>
      <w:r>
        <w:continuationSeparator/>
      </w:r>
    </w:p>
  </w:endnote>
  <w:endnote w:type="continuationNotice" w:id="1">
    <w:p w14:paraId="424357E5" w14:textId="77777777" w:rsidR="006B4FA9" w:rsidRDefault="006B4FA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100600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E39992" w14:textId="2ABF6903" w:rsidR="003406B1" w:rsidRDefault="003406B1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7FD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753265FE" w14:textId="77777777" w:rsidR="003406B1" w:rsidRDefault="003406B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29A2" w14:textId="77777777" w:rsidR="006B4FA9" w:rsidRDefault="006B4FA9" w:rsidP="003406B1">
      <w:pPr>
        <w:spacing w:before="0"/>
      </w:pPr>
      <w:r>
        <w:separator/>
      </w:r>
    </w:p>
  </w:footnote>
  <w:footnote w:type="continuationSeparator" w:id="0">
    <w:p w14:paraId="4E92BB22" w14:textId="77777777" w:rsidR="006B4FA9" w:rsidRDefault="006B4FA9" w:rsidP="003406B1">
      <w:pPr>
        <w:spacing w:before="0"/>
      </w:pPr>
      <w:r>
        <w:continuationSeparator/>
      </w:r>
    </w:p>
  </w:footnote>
  <w:footnote w:type="continuationNotice" w:id="1">
    <w:p w14:paraId="27A305A0" w14:textId="77777777" w:rsidR="006B4FA9" w:rsidRDefault="006B4FA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9FB09" w14:textId="77777777" w:rsidR="00242EFB" w:rsidRDefault="00242EFB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0CB"/>
    <w:rsid w:val="000006F1"/>
    <w:rsid w:val="00000A92"/>
    <w:rsid w:val="0000222F"/>
    <w:rsid w:val="000056FB"/>
    <w:rsid w:val="000075ED"/>
    <w:rsid w:val="00007B25"/>
    <w:rsid w:val="00012064"/>
    <w:rsid w:val="00020EBF"/>
    <w:rsid w:val="00022A63"/>
    <w:rsid w:val="00026982"/>
    <w:rsid w:val="00035AE8"/>
    <w:rsid w:val="00035D3D"/>
    <w:rsid w:val="00042EFE"/>
    <w:rsid w:val="000501EE"/>
    <w:rsid w:val="00066A6D"/>
    <w:rsid w:val="00070109"/>
    <w:rsid w:val="000832EF"/>
    <w:rsid w:val="0009722E"/>
    <w:rsid w:val="000978DC"/>
    <w:rsid w:val="000A0697"/>
    <w:rsid w:val="000A076A"/>
    <w:rsid w:val="000A725A"/>
    <w:rsid w:val="000B38FD"/>
    <w:rsid w:val="000B74AC"/>
    <w:rsid w:val="000C1187"/>
    <w:rsid w:val="000C153F"/>
    <w:rsid w:val="000C365E"/>
    <w:rsid w:val="000C65B2"/>
    <w:rsid w:val="000C709A"/>
    <w:rsid w:val="000C7A3B"/>
    <w:rsid w:val="000D677C"/>
    <w:rsid w:val="000F1716"/>
    <w:rsid w:val="000F688B"/>
    <w:rsid w:val="0010797F"/>
    <w:rsid w:val="00131569"/>
    <w:rsid w:val="0013280A"/>
    <w:rsid w:val="00134EBC"/>
    <w:rsid w:val="001412CC"/>
    <w:rsid w:val="001457BF"/>
    <w:rsid w:val="0015742A"/>
    <w:rsid w:val="00160C8C"/>
    <w:rsid w:val="001623E3"/>
    <w:rsid w:val="00165D4D"/>
    <w:rsid w:val="00166050"/>
    <w:rsid w:val="0018106D"/>
    <w:rsid w:val="001872AB"/>
    <w:rsid w:val="00193DD7"/>
    <w:rsid w:val="001944BD"/>
    <w:rsid w:val="001A1266"/>
    <w:rsid w:val="001B1C94"/>
    <w:rsid w:val="001B39D0"/>
    <w:rsid w:val="001B7995"/>
    <w:rsid w:val="001C47AE"/>
    <w:rsid w:val="001E0334"/>
    <w:rsid w:val="001E1329"/>
    <w:rsid w:val="001E261A"/>
    <w:rsid w:val="001E6457"/>
    <w:rsid w:val="001F0D8A"/>
    <w:rsid w:val="001F2216"/>
    <w:rsid w:val="001F2812"/>
    <w:rsid w:val="001F4949"/>
    <w:rsid w:val="00205276"/>
    <w:rsid w:val="00211A34"/>
    <w:rsid w:val="00221FFE"/>
    <w:rsid w:val="00225250"/>
    <w:rsid w:val="002326AE"/>
    <w:rsid w:val="00232B61"/>
    <w:rsid w:val="00236E2F"/>
    <w:rsid w:val="00242061"/>
    <w:rsid w:val="00242EFB"/>
    <w:rsid w:val="00255904"/>
    <w:rsid w:val="00262EE3"/>
    <w:rsid w:val="00270E18"/>
    <w:rsid w:val="00273AFF"/>
    <w:rsid w:val="0028041B"/>
    <w:rsid w:val="002814DC"/>
    <w:rsid w:val="00284B90"/>
    <w:rsid w:val="00286DF3"/>
    <w:rsid w:val="0028711B"/>
    <w:rsid w:val="002B00D0"/>
    <w:rsid w:val="002B00D4"/>
    <w:rsid w:val="002C5986"/>
    <w:rsid w:val="002D1FF1"/>
    <w:rsid w:val="002D24FF"/>
    <w:rsid w:val="002D3378"/>
    <w:rsid w:val="002D64BD"/>
    <w:rsid w:val="002E34DE"/>
    <w:rsid w:val="002E4944"/>
    <w:rsid w:val="002F22EB"/>
    <w:rsid w:val="002F3177"/>
    <w:rsid w:val="00304DF6"/>
    <w:rsid w:val="00311008"/>
    <w:rsid w:val="003147FC"/>
    <w:rsid w:val="003213E1"/>
    <w:rsid w:val="00322880"/>
    <w:rsid w:val="003229A1"/>
    <w:rsid w:val="00326074"/>
    <w:rsid w:val="003406B1"/>
    <w:rsid w:val="00341D65"/>
    <w:rsid w:val="00344264"/>
    <w:rsid w:val="00347B7C"/>
    <w:rsid w:val="0035117C"/>
    <w:rsid w:val="00351969"/>
    <w:rsid w:val="003536CC"/>
    <w:rsid w:val="0035374B"/>
    <w:rsid w:val="003616ED"/>
    <w:rsid w:val="00364634"/>
    <w:rsid w:val="00372860"/>
    <w:rsid w:val="00392A18"/>
    <w:rsid w:val="0039393F"/>
    <w:rsid w:val="003A43D7"/>
    <w:rsid w:val="003C0015"/>
    <w:rsid w:val="003C1F5A"/>
    <w:rsid w:val="003C28E6"/>
    <w:rsid w:val="003C580B"/>
    <w:rsid w:val="003E1C9E"/>
    <w:rsid w:val="003E40BA"/>
    <w:rsid w:val="003E536E"/>
    <w:rsid w:val="003F29F5"/>
    <w:rsid w:val="003F6951"/>
    <w:rsid w:val="00402924"/>
    <w:rsid w:val="004075D0"/>
    <w:rsid w:val="00407A4D"/>
    <w:rsid w:val="00410118"/>
    <w:rsid w:val="004106C7"/>
    <w:rsid w:val="00413404"/>
    <w:rsid w:val="0042563D"/>
    <w:rsid w:val="004257FD"/>
    <w:rsid w:val="00425BE0"/>
    <w:rsid w:val="00435A46"/>
    <w:rsid w:val="00437ADB"/>
    <w:rsid w:val="00440CE0"/>
    <w:rsid w:val="00444A30"/>
    <w:rsid w:val="004454D5"/>
    <w:rsid w:val="0045612E"/>
    <w:rsid w:val="004561C1"/>
    <w:rsid w:val="00456992"/>
    <w:rsid w:val="00465076"/>
    <w:rsid w:val="004678B1"/>
    <w:rsid w:val="00471ACC"/>
    <w:rsid w:val="0047223F"/>
    <w:rsid w:val="004850CB"/>
    <w:rsid w:val="0048694D"/>
    <w:rsid w:val="004943FB"/>
    <w:rsid w:val="00494EB2"/>
    <w:rsid w:val="00497A85"/>
    <w:rsid w:val="004A6FAB"/>
    <w:rsid w:val="004A7979"/>
    <w:rsid w:val="004B6F53"/>
    <w:rsid w:val="004B7069"/>
    <w:rsid w:val="004C4A20"/>
    <w:rsid w:val="004C5FF3"/>
    <w:rsid w:val="004E20A1"/>
    <w:rsid w:val="004F121D"/>
    <w:rsid w:val="004F16B0"/>
    <w:rsid w:val="0050315E"/>
    <w:rsid w:val="00503583"/>
    <w:rsid w:val="0050526C"/>
    <w:rsid w:val="00507427"/>
    <w:rsid w:val="0051054E"/>
    <w:rsid w:val="00515EC5"/>
    <w:rsid w:val="00520E4F"/>
    <w:rsid w:val="005277B7"/>
    <w:rsid w:val="00530981"/>
    <w:rsid w:val="00530E34"/>
    <w:rsid w:val="00531AAE"/>
    <w:rsid w:val="0053203B"/>
    <w:rsid w:val="00532B09"/>
    <w:rsid w:val="00543899"/>
    <w:rsid w:val="00546B4F"/>
    <w:rsid w:val="00547141"/>
    <w:rsid w:val="005502E6"/>
    <w:rsid w:val="00554188"/>
    <w:rsid w:val="00555DB0"/>
    <w:rsid w:val="00555F12"/>
    <w:rsid w:val="005820C8"/>
    <w:rsid w:val="00582A3F"/>
    <w:rsid w:val="00585C15"/>
    <w:rsid w:val="00586B64"/>
    <w:rsid w:val="005A0501"/>
    <w:rsid w:val="005A20A3"/>
    <w:rsid w:val="005A66A9"/>
    <w:rsid w:val="005B0336"/>
    <w:rsid w:val="005B2611"/>
    <w:rsid w:val="005B32FC"/>
    <w:rsid w:val="005B3BC8"/>
    <w:rsid w:val="005B5146"/>
    <w:rsid w:val="005C3746"/>
    <w:rsid w:val="005D0097"/>
    <w:rsid w:val="005D49AD"/>
    <w:rsid w:val="005D7281"/>
    <w:rsid w:val="005E3545"/>
    <w:rsid w:val="005E4598"/>
    <w:rsid w:val="005E6F02"/>
    <w:rsid w:val="005E7399"/>
    <w:rsid w:val="005F014A"/>
    <w:rsid w:val="005F207C"/>
    <w:rsid w:val="005F23E5"/>
    <w:rsid w:val="005F3792"/>
    <w:rsid w:val="006065A9"/>
    <w:rsid w:val="00607A3E"/>
    <w:rsid w:val="006134B7"/>
    <w:rsid w:val="006162BD"/>
    <w:rsid w:val="00621312"/>
    <w:rsid w:val="00627E13"/>
    <w:rsid w:val="006301E5"/>
    <w:rsid w:val="00635D8C"/>
    <w:rsid w:val="00637908"/>
    <w:rsid w:val="0064453B"/>
    <w:rsid w:val="00645B9D"/>
    <w:rsid w:val="0065439A"/>
    <w:rsid w:val="00654B94"/>
    <w:rsid w:val="00654EBD"/>
    <w:rsid w:val="0065757E"/>
    <w:rsid w:val="006614E1"/>
    <w:rsid w:val="006659E3"/>
    <w:rsid w:val="00666C03"/>
    <w:rsid w:val="00674493"/>
    <w:rsid w:val="0067457D"/>
    <w:rsid w:val="00690FC1"/>
    <w:rsid w:val="00693428"/>
    <w:rsid w:val="006950AF"/>
    <w:rsid w:val="006A0698"/>
    <w:rsid w:val="006B4FA9"/>
    <w:rsid w:val="006C4F9B"/>
    <w:rsid w:val="006D1B15"/>
    <w:rsid w:val="006D3DE3"/>
    <w:rsid w:val="006E17BF"/>
    <w:rsid w:val="006E7148"/>
    <w:rsid w:val="006F2543"/>
    <w:rsid w:val="006F298D"/>
    <w:rsid w:val="00700C63"/>
    <w:rsid w:val="00703BED"/>
    <w:rsid w:val="00706AFB"/>
    <w:rsid w:val="007168BD"/>
    <w:rsid w:val="007207CC"/>
    <w:rsid w:val="007228C1"/>
    <w:rsid w:val="00723CE6"/>
    <w:rsid w:val="007449C1"/>
    <w:rsid w:val="00744B0D"/>
    <w:rsid w:val="00747AF2"/>
    <w:rsid w:val="00753125"/>
    <w:rsid w:val="007550E0"/>
    <w:rsid w:val="0076669B"/>
    <w:rsid w:val="00766934"/>
    <w:rsid w:val="00775975"/>
    <w:rsid w:val="007849DC"/>
    <w:rsid w:val="00784ABD"/>
    <w:rsid w:val="007903EB"/>
    <w:rsid w:val="007A4FD8"/>
    <w:rsid w:val="007A51D1"/>
    <w:rsid w:val="007A5B8F"/>
    <w:rsid w:val="007B1D71"/>
    <w:rsid w:val="007B64CD"/>
    <w:rsid w:val="007C09BE"/>
    <w:rsid w:val="007C2B46"/>
    <w:rsid w:val="007C5525"/>
    <w:rsid w:val="007C6262"/>
    <w:rsid w:val="007C68C4"/>
    <w:rsid w:val="007D2002"/>
    <w:rsid w:val="007D606B"/>
    <w:rsid w:val="007E11F3"/>
    <w:rsid w:val="007E18C1"/>
    <w:rsid w:val="007E2E79"/>
    <w:rsid w:val="007E3463"/>
    <w:rsid w:val="007E5D39"/>
    <w:rsid w:val="008107E5"/>
    <w:rsid w:val="00835903"/>
    <w:rsid w:val="00835DE3"/>
    <w:rsid w:val="008514D4"/>
    <w:rsid w:val="00857F1A"/>
    <w:rsid w:val="008752C4"/>
    <w:rsid w:val="0088489C"/>
    <w:rsid w:val="00893CC7"/>
    <w:rsid w:val="00895540"/>
    <w:rsid w:val="008A0636"/>
    <w:rsid w:val="008A4E32"/>
    <w:rsid w:val="008A5B02"/>
    <w:rsid w:val="008D48F4"/>
    <w:rsid w:val="008E067A"/>
    <w:rsid w:val="008F0531"/>
    <w:rsid w:val="008F1695"/>
    <w:rsid w:val="008F216F"/>
    <w:rsid w:val="008F560C"/>
    <w:rsid w:val="008F6ABD"/>
    <w:rsid w:val="008F6BF5"/>
    <w:rsid w:val="00904301"/>
    <w:rsid w:val="00905D78"/>
    <w:rsid w:val="00906382"/>
    <w:rsid w:val="009117BB"/>
    <w:rsid w:val="00912850"/>
    <w:rsid w:val="00914CB4"/>
    <w:rsid w:val="0091573C"/>
    <w:rsid w:val="00920EE2"/>
    <w:rsid w:val="00935C3B"/>
    <w:rsid w:val="00941921"/>
    <w:rsid w:val="00942E6A"/>
    <w:rsid w:val="009466A2"/>
    <w:rsid w:val="009740BB"/>
    <w:rsid w:val="0097414A"/>
    <w:rsid w:val="00981461"/>
    <w:rsid w:val="0099372E"/>
    <w:rsid w:val="00993B9D"/>
    <w:rsid w:val="009950D3"/>
    <w:rsid w:val="009A0D73"/>
    <w:rsid w:val="009A1AF4"/>
    <w:rsid w:val="009A26E7"/>
    <w:rsid w:val="009A49CB"/>
    <w:rsid w:val="009C0B7D"/>
    <w:rsid w:val="009D04FF"/>
    <w:rsid w:val="009F009F"/>
    <w:rsid w:val="009F4673"/>
    <w:rsid w:val="009F7987"/>
    <w:rsid w:val="00A05FCC"/>
    <w:rsid w:val="00A15C52"/>
    <w:rsid w:val="00A2142A"/>
    <w:rsid w:val="00A21EFF"/>
    <w:rsid w:val="00A3254B"/>
    <w:rsid w:val="00A32708"/>
    <w:rsid w:val="00A3323B"/>
    <w:rsid w:val="00A37488"/>
    <w:rsid w:val="00A47F73"/>
    <w:rsid w:val="00A507DF"/>
    <w:rsid w:val="00A53D65"/>
    <w:rsid w:val="00A61242"/>
    <w:rsid w:val="00A67FEF"/>
    <w:rsid w:val="00A72968"/>
    <w:rsid w:val="00A80701"/>
    <w:rsid w:val="00A87246"/>
    <w:rsid w:val="00A93FC2"/>
    <w:rsid w:val="00AA03B9"/>
    <w:rsid w:val="00AB12EB"/>
    <w:rsid w:val="00AB430A"/>
    <w:rsid w:val="00AB5748"/>
    <w:rsid w:val="00AB72CA"/>
    <w:rsid w:val="00AC1E4F"/>
    <w:rsid w:val="00AC41C2"/>
    <w:rsid w:val="00AD0390"/>
    <w:rsid w:val="00AD4EF2"/>
    <w:rsid w:val="00AE0F98"/>
    <w:rsid w:val="00AE7982"/>
    <w:rsid w:val="00AF37DF"/>
    <w:rsid w:val="00AF39C9"/>
    <w:rsid w:val="00AF448C"/>
    <w:rsid w:val="00B11B4C"/>
    <w:rsid w:val="00B34220"/>
    <w:rsid w:val="00B4426F"/>
    <w:rsid w:val="00B45C2C"/>
    <w:rsid w:val="00B47785"/>
    <w:rsid w:val="00B47993"/>
    <w:rsid w:val="00B50526"/>
    <w:rsid w:val="00B514C2"/>
    <w:rsid w:val="00B57FDB"/>
    <w:rsid w:val="00B61BEC"/>
    <w:rsid w:val="00B71D33"/>
    <w:rsid w:val="00B737FF"/>
    <w:rsid w:val="00B76C99"/>
    <w:rsid w:val="00B807C9"/>
    <w:rsid w:val="00B84B26"/>
    <w:rsid w:val="00B8527B"/>
    <w:rsid w:val="00B9045D"/>
    <w:rsid w:val="00BC3E48"/>
    <w:rsid w:val="00BD1F77"/>
    <w:rsid w:val="00BE7684"/>
    <w:rsid w:val="00BF2371"/>
    <w:rsid w:val="00C04248"/>
    <w:rsid w:val="00C046DC"/>
    <w:rsid w:val="00C14148"/>
    <w:rsid w:val="00C163A8"/>
    <w:rsid w:val="00C24976"/>
    <w:rsid w:val="00C33838"/>
    <w:rsid w:val="00C37B14"/>
    <w:rsid w:val="00C44B66"/>
    <w:rsid w:val="00C45D58"/>
    <w:rsid w:val="00C46035"/>
    <w:rsid w:val="00C466E8"/>
    <w:rsid w:val="00C47DF2"/>
    <w:rsid w:val="00C510A4"/>
    <w:rsid w:val="00C5205A"/>
    <w:rsid w:val="00C61C75"/>
    <w:rsid w:val="00C61EF0"/>
    <w:rsid w:val="00C76C1F"/>
    <w:rsid w:val="00C77CC4"/>
    <w:rsid w:val="00C83D23"/>
    <w:rsid w:val="00C84907"/>
    <w:rsid w:val="00C90B77"/>
    <w:rsid w:val="00C93C53"/>
    <w:rsid w:val="00CA3B32"/>
    <w:rsid w:val="00CB2DF1"/>
    <w:rsid w:val="00CB56BC"/>
    <w:rsid w:val="00CC1F9E"/>
    <w:rsid w:val="00CD00B2"/>
    <w:rsid w:val="00CD6F27"/>
    <w:rsid w:val="00CE05E6"/>
    <w:rsid w:val="00CE10FE"/>
    <w:rsid w:val="00CE3CCB"/>
    <w:rsid w:val="00D03159"/>
    <w:rsid w:val="00D15634"/>
    <w:rsid w:val="00D17BBD"/>
    <w:rsid w:val="00D20C39"/>
    <w:rsid w:val="00D220F6"/>
    <w:rsid w:val="00D26EC2"/>
    <w:rsid w:val="00D2730F"/>
    <w:rsid w:val="00D367FC"/>
    <w:rsid w:val="00D42AC9"/>
    <w:rsid w:val="00D453E9"/>
    <w:rsid w:val="00D47377"/>
    <w:rsid w:val="00D474C0"/>
    <w:rsid w:val="00D51949"/>
    <w:rsid w:val="00D564FA"/>
    <w:rsid w:val="00D56594"/>
    <w:rsid w:val="00D64557"/>
    <w:rsid w:val="00D66C8E"/>
    <w:rsid w:val="00D70A33"/>
    <w:rsid w:val="00D83848"/>
    <w:rsid w:val="00D8413F"/>
    <w:rsid w:val="00D855DE"/>
    <w:rsid w:val="00D90D4D"/>
    <w:rsid w:val="00D92DF6"/>
    <w:rsid w:val="00D95930"/>
    <w:rsid w:val="00D97633"/>
    <w:rsid w:val="00DA0651"/>
    <w:rsid w:val="00DA3CA9"/>
    <w:rsid w:val="00DA7F42"/>
    <w:rsid w:val="00DB20D3"/>
    <w:rsid w:val="00DB2588"/>
    <w:rsid w:val="00DB2EB4"/>
    <w:rsid w:val="00DB6194"/>
    <w:rsid w:val="00DB79A5"/>
    <w:rsid w:val="00DC158B"/>
    <w:rsid w:val="00DC23FA"/>
    <w:rsid w:val="00DC39E8"/>
    <w:rsid w:val="00DD0EF7"/>
    <w:rsid w:val="00DE107F"/>
    <w:rsid w:val="00DE691A"/>
    <w:rsid w:val="00DE73DD"/>
    <w:rsid w:val="00DF4BF2"/>
    <w:rsid w:val="00E06067"/>
    <w:rsid w:val="00E129F1"/>
    <w:rsid w:val="00E245F0"/>
    <w:rsid w:val="00E2611C"/>
    <w:rsid w:val="00E27CF7"/>
    <w:rsid w:val="00E37BE4"/>
    <w:rsid w:val="00E40409"/>
    <w:rsid w:val="00E4403D"/>
    <w:rsid w:val="00E50395"/>
    <w:rsid w:val="00E512FF"/>
    <w:rsid w:val="00E5343E"/>
    <w:rsid w:val="00E53D00"/>
    <w:rsid w:val="00E623FE"/>
    <w:rsid w:val="00E71B79"/>
    <w:rsid w:val="00E71BC4"/>
    <w:rsid w:val="00E758C1"/>
    <w:rsid w:val="00E75DDA"/>
    <w:rsid w:val="00E76CFC"/>
    <w:rsid w:val="00E803B3"/>
    <w:rsid w:val="00E86DEE"/>
    <w:rsid w:val="00E91A1B"/>
    <w:rsid w:val="00E94609"/>
    <w:rsid w:val="00E957A6"/>
    <w:rsid w:val="00E95B1C"/>
    <w:rsid w:val="00E969A0"/>
    <w:rsid w:val="00EA0063"/>
    <w:rsid w:val="00EB3BD4"/>
    <w:rsid w:val="00EB574C"/>
    <w:rsid w:val="00EC69C1"/>
    <w:rsid w:val="00ED0EA7"/>
    <w:rsid w:val="00ED770E"/>
    <w:rsid w:val="00EE428C"/>
    <w:rsid w:val="00EE7341"/>
    <w:rsid w:val="00EF063B"/>
    <w:rsid w:val="00EF107A"/>
    <w:rsid w:val="00EF1479"/>
    <w:rsid w:val="00F01109"/>
    <w:rsid w:val="00F10BF5"/>
    <w:rsid w:val="00F1555A"/>
    <w:rsid w:val="00F3135B"/>
    <w:rsid w:val="00F35459"/>
    <w:rsid w:val="00F40F07"/>
    <w:rsid w:val="00F46964"/>
    <w:rsid w:val="00F47643"/>
    <w:rsid w:val="00F537BD"/>
    <w:rsid w:val="00F53A59"/>
    <w:rsid w:val="00F5409D"/>
    <w:rsid w:val="00F57624"/>
    <w:rsid w:val="00F66EEE"/>
    <w:rsid w:val="00F6746A"/>
    <w:rsid w:val="00F7224D"/>
    <w:rsid w:val="00F7414E"/>
    <w:rsid w:val="00F802E8"/>
    <w:rsid w:val="00F91C8B"/>
    <w:rsid w:val="00F91D2A"/>
    <w:rsid w:val="00F93E4A"/>
    <w:rsid w:val="00F96605"/>
    <w:rsid w:val="00FA2FC3"/>
    <w:rsid w:val="00FB259F"/>
    <w:rsid w:val="00FB6FC8"/>
    <w:rsid w:val="00FC7419"/>
    <w:rsid w:val="00FD3B6F"/>
    <w:rsid w:val="00FD4729"/>
    <w:rsid w:val="00FF0826"/>
    <w:rsid w:val="00FF084D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docId w15:val="{0EEB20CD-E9EE-4CC6-9303-93BC2C3F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193DD7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99372E"/>
    <w:pPr>
      <w:keepNext/>
      <w:keepLines/>
      <w:spacing w:before="160" w:after="80"/>
      <w:outlineLvl w:val="1"/>
    </w:pPr>
    <w:rPr>
      <w:rFonts w:eastAsiaTheme="majorEastAsia"/>
      <w:b/>
      <w:bCs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99372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D42AC9"/>
    <w:pPr>
      <w:keepNext/>
      <w:keepLines/>
      <w:spacing w:before="80" w:after="40"/>
      <w:outlineLvl w:val="3"/>
    </w:pPr>
    <w:rPr>
      <w:rFonts w:eastAsiaTheme="majorEastAsia"/>
      <w:color w:val="0070C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193DD7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99372E"/>
    <w:rPr>
      <w:rFonts w:ascii="IRMitra" w:eastAsiaTheme="majorEastAsia" w:hAnsi="IRMitra" w:cs="IRMitra"/>
      <w:b/>
      <w:bCs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99372E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rsid w:val="00D42AC9"/>
    <w:rPr>
      <w:rFonts w:ascii="IRMitra" w:eastAsiaTheme="majorEastAsia" w:hAnsi="IRMitra" w:cs="IRMitra"/>
      <w:color w:val="0070C0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TOC Heading"/>
    <w:basedOn w:val="a0"/>
    <w:next w:val="a"/>
    <w:uiPriority w:val="39"/>
    <w:unhideWhenUsed/>
    <w:qFormat/>
    <w:rsid w:val="00A87246"/>
    <w:pPr>
      <w:widowControl/>
      <w:bidi w:val="0"/>
      <w:spacing w:before="240" w:after="0" w:line="259" w:lineRule="auto"/>
      <w:jc w:val="left"/>
      <w:outlineLvl w:val="9"/>
    </w:pPr>
    <w:rPr>
      <w:rFonts w:asciiTheme="majorHAnsi" w:hAnsiTheme="majorHAnsi" w:cstheme="majorBidi"/>
      <w:b w:val="0"/>
      <w:bCs w:val="0"/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A87246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A87246"/>
    <w:pPr>
      <w:spacing w:after="100"/>
      <w:ind w:left="560"/>
    </w:pPr>
  </w:style>
  <w:style w:type="character" w:styleId="af1">
    <w:name w:val="Hyperlink"/>
    <w:basedOn w:val="a2"/>
    <w:uiPriority w:val="99"/>
    <w:unhideWhenUsed/>
    <w:rsid w:val="00A87246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af3">
    <w:name w:val="سرصفحه نویسه"/>
    <w:basedOn w:val="a2"/>
    <w:link w:val="af2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4">
    <w:name w:val="footer"/>
    <w:basedOn w:val="a"/>
    <w:link w:val="af5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af5">
    <w:name w:val="پانویس نویسه"/>
    <w:basedOn w:val="a2"/>
    <w:link w:val="af4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6">
    <w:name w:val="Revision"/>
    <w:hidden/>
    <w:uiPriority w:val="99"/>
    <w:semiHidden/>
    <w:rsid w:val="00F66EEE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1">
    <w:name w:val="toc 1"/>
    <w:basedOn w:val="a"/>
    <w:next w:val="a"/>
    <w:autoRedefine/>
    <w:uiPriority w:val="39"/>
    <w:unhideWhenUsed/>
    <w:rsid w:val="00857F1A"/>
    <w:pPr>
      <w:tabs>
        <w:tab w:val="right" w:leader="dot" w:pos="9016"/>
      </w:tabs>
      <w:spacing w:after="100"/>
    </w:pPr>
  </w:style>
  <w:style w:type="paragraph" w:styleId="af7">
    <w:name w:val="Normal (Web)"/>
    <w:basedOn w:val="a"/>
    <w:uiPriority w:val="99"/>
    <w:semiHidden/>
    <w:unhideWhenUsed/>
    <w:rsid w:val="00530981"/>
    <w:rPr>
      <w:rFonts w:ascii="Times New Roman" w:hAnsi="Times New Roman" w:cs="Times New Roman"/>
      <w:sz w:val="24"/>
      <w:szCs w:val="24"/>
    </w:rPr>
  </w:style>
  <w:style w:type="character" w:styleId="af8">
    <w:name w:val="annotation reference"/>
    <w:basedOn w:val="a2"/>
    <w:uiPriority w:val="99"/>
    <w:semiHidden/>
    <w:unhideWhenUsed/>
    <w:rsid w:val="00E623F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623FE"/>
    <w:rPr>
      <w:sz w:val="20"/>
      <w:szCs w:val="20"/>
    </w:rPr>
  </w:style>
  <w:style w:type="character" w:customStyle="1" w:styleId="afa">
    <w:name w:val="متن نظر نویسه"/>
    <w:basedOn w:val="a2"/>
    <w:link w:val="af9"/>
    <w:uiPriority w:val="99"/>
    <w:semiHidden/>
    <w:rsid w:val="00E623F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623FE"/>
    <w:rPr>
      <w:b/>
      <w:bCs/>
    </w:rPr>
  </w:style>
  <w:style w:type="character" w:customStyle="1" w:styleId="afc">
    <w:name w:val="موضوع توضیح نویسه"/>
    <w:basedOn w:val="afa"/>
    <w:link w:val="afb"/>
    <w:uiPriority w:val="99"/>
    <w:semiHidden/>
    <w:rsid w:val="00E623FE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B1E9E-CB96-4EFF-9FC0-C460243F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3332</Words>
  <Characters>18999</Characters>
  <Application>Microsoft Office Word</Application>
  <DocSecurity>0</DocSecurity>
  <Lines>158</Lines>
  <Paragraphs>44</Paragraphs>
  <ScaleCrop>false</ScaleCrop>
  <HeadingPairs>
    <vt:vector size="6" baseType="variant">
      <vt:variant>
        <vt:lpstr>عنوان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 -</cp:keywords>
  <dc:description/>
  <cp:lastModifiedBy>mahdi mahdian</cp:lastModifiedBy>
  <cp:revision>4</cp:revision>
  <cp:lastPrinted>2026-10-05T16:16:00Z</cp:lastPrinted>
  <dcterms:created xsi:type="dcterms:W3CDTF">2026-10-05T16:16:00Z</dcterms:created>
  <dcterms:modified xsi:type="dcterms:W3CDTF">2026-10-05T16:21:00Z</dcterms:modified>
</cp:coreProperties>
</file>