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85835" w14:textId="77777777" w:rsidR="00E50713" w:rsidRPr="00EE57FD" w:rsidRDefault="00E50713" w:rsidP="00E5071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73</w:t>
      </w:r>
    </w:p>
    <w:p w14:paraId="1D48D260" w14:textId="77777777" w:rsidR="0009564D" w:rsidRDefault="00E50713" w:rsidP="00E50713">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1C9CC651" w14:textId="5E206ED5" w:rsidR="00E50713" w:rsidRDefault="00E50713" w:rsidP="00E5071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4570DBD4" w14:textId="77777777" w:rsidR="00E50713" w:rsidRDefault="00E50713" w:rsidP="00E50713">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ادلة الأخباریین علی الاحتیاط فی الشبهات الحکمیة</w:t>
      </w:r>
    </w:p>
    <w:p w14:paraId="584143C9" w14:textId="67EDB40E" w:rsidR="00E50713" w:rsidRDefault="00E50713" w:rsidP="0009564D">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10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0F2CA471" w14:textId="77777777" w:rsidR="0009564D" w:rsidRDefault="0009564D" w:rsidP="0009564D">
      <w:pPr>
        <w:spacing w:after="85"/>
        <w:ind w:left="97" w:hanging="6"/>
        <w:rPr>
          <w:rFonts w:ascii="Scheherazade" w:hAnsi="Scheherazade" w:cs="Scheherazade"/>
          <w:sz w:val="52"/>
          <w:szCs w:val="52"/>
          <w:rtl/>
        </w:rPr>
      </w:pPr>
    </w:p>
    <w:p w14:paraId="553F6F33" w14:textId="3EAD29F0" w:rsidR="00E50713" w:rsidRDefault="00E50713" w:rsidP="0009564D">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60998A3D" w14:textId="77777777" w:rsidR="0009564D" w:rsidRDefault="0009564D" w:rsidP="0009564D">
      <w:pPr>
        <w:spacing w:after="85"/>
        <w:ind w:left="97" w:hanging="6"/>
        <w:rPr>
          <w:rFonts w:ascii="Scheherazade" w:hAnsi="Scheherazade" w:cs="Scheherazade"/>
          <w:sz w:val="52"/>
          <w:szCs w:val="52"/>
          <w:rtl/>
        </w:rPr>
      </w:pPr>
    </w:p>
    <w:p w14:paraId="7D99DC3A" w14:textId="77777777" w:rsidR="008027AD" w:rsidRDefault="00E50713" w:rsidP="00E50713">
      <w:pPr>
        <w:rPr>
          <w:rFonts w:ascii="Scheherazade" w:hAnsi="Scheherazade" w:cs="Scheherazade"/>
          <w:sz w:val="52"/>
          <w:szCs w:val="52"/>
          <w:rtl/>
        </w:rPr>
      </w:pPr>
      <w:r>
        <w:rPr>
          <w:rFonts w:ascii="Scheherazade" w:hAnsi="Scheherazade" w:cs="Scheherazade" w:hint="cs"/>
          <w:sz w:val="52"/>
          <w:szCs w:val="52"/>
          <w:rtl/>
        </w:rPr>
        <w:t>کان الکلام فی</w:t>
      </w:r>
      <w:r w:rsidR="008764A5">
        <w:rPr>
          <w:rFonts w:ascii="Scheherazade" w:hAnsi="Scheherazade" w:cs="Scheherazade" w:hint="cs"/>
          <w:sz w:val="52"/>
          <w:szCs w:val="52"/>
          <w:rtl/>
        </w:rPr>
        <w:t xml:space="preserve"> </w:t>
      </w:r>
      <w:r w:rsidR="0073606B">
        <w:rPr>
          <w:rFonts w:ascii="Scheherazade" w:hAnsi="Scheherazade" w:cs="Scheherazade" w:hint="cs"/>
          <w:sz w:val="52"/>
          <w:szCs w:val="52"/>
          <w:rtl/>
        </w:rPr>
        <w:t>الروایات التی استدل بها علی وجوب الاحتیاط فی الشبهات الحکمیة التحریمیة، فقلنا بأن المهم منها ثلاث طوائف:</w:t>
      </w:r>
    </w:p>
    <w:p w14:paraId="12A2A212" w14:textId="77777777" w:rsidR="0073606B" w:rsidRDefault="0073606B" w:rsidP="00E50713">
      <w:pPr>
        <w:rPr>
          <w:rFonts w:ascii="Scheherazade" w:hAnsi="Scheherazade" w:cs="Scheherazade"/>
          <w:sz w:val="52"/>
          <w:szCs w:val="52"/>
          <w:rtl/>
        </w:rPr>
      </w:pPr>
      <w:r>
        <w:rPr>
          <w:rFonts w:ascii="Scheherazade" w:hAnsi="Scheherazade" w:cs="Scheherazade" w:hint="cs"/>
          <w:sz w:val="52"/>
          <w:szCs w:val="52"/>
          <w:rtl/>
        </w:rPr>
        <w:t xml:space="preserve">الطائفة الاولی: ما ورد بلسان الوقوف عند الشبهة خیر من الاقتحام فی الهلکة. </w:t>
      </w:r>
    </w:p>
    <w:p w14:paraId="04304FE7" w14:textId="77777777" w:rsidR="00BE459C" w:rsidRDefault="0073606B" w:rsidP="00E50713">
      <w:pPr>
        <w:rPr>
          <w:rFonts w:ascii="Scheherazade" w:hAnsi="Scheherazade" w:cs="Scheherazade"/>
          <w:sz w:val="52"/>
          <w:szCs w:val="52"/>
          <w:rtl/>
        </w:rPr>
      </w:pPr>
      <w:r>
        <w:rPr>
          <w:rFonts w:ascii="Scheherazade" w:hAnsi="Scheherazade" w:cs="Scheherazade" w:hint="cs"/>
          <w:sz w:val="52"/>
          <w:szCs w:val="52"/>
          <w:rtl/>
        </w:rPr>
        <w:t xml:space="preserve">حیث قیل: بأن مفاد هذه الروایات أن المکلف أمام خیارین: إما أن یحتاط فی الشبهات أو یعرّض نفسه للهلاک و العقاب. و حیث إن الثانی لا یجوز عقلا فیتعین الاول. </w:t>
      </w:r>
    </w:p>
    <w:p w14:paraId="4C760FB5" w14:textId="77777777" w:rsidR="00BE459C" w:rsidRDefault="00BE459C" w:rsidP="00E50713">
      <w:pPr>
        <w:rPr>
          <w:rFonts w:ascii="Scheherazade" w:hAnsi="Scheherazade" w:cs="Scheherazade"/>
          <w:sz w:val="52"/>
          <w:szCs w:val="52"/>
          <w:rtl/>
        </w:rPr>
      </w:pPr>
      <w:r>
        <w:rPr>
          <w:rFonts w:ascii="Scheherazade" w:hAnsi="Scheherazade" w:cs="Scheherazade" w:hint="cs"/>
          <w:sz w:val="52"/>
          <w:szCs w:val="52"/>
          <w:rtl/>
        </w:rPr>
        <w:t xml:space="preserve">وصلنا الی الایراد الثانی علی هذا الاستدلال و هو ایراد السید السیستانی، حیث قال: الشبهة تکون بمعنیین: </w:t>
      </w:r>
    </w:p>
    <w:p w14:paraId="684574D5" w14:textId="77777777" w:rsidR="0029316D" w:rsidRDefault="00BE459C" w:rsidP="00E50713">
      <w:pPr>
        <w:rPr>
          <w:rFonts w:ascii="Scheherazade" w:hAnsi="Scheherazade" w:cs="Scheherazade"/>
          <w:sz w:val="52"/>
          <w:szCs w:val="52"/>
          <w:rtl/>
        </w:rPr>
      </w:pPr>
      <w:r>
        <w:rPr>
          <w:rFonts w:ascii="Scheherazade" w:hAnsi="Scheherazade" w:cs="Scheherazade" w:hint="cs"/>
          <w:sz w:val="52"/>
          <w:szCs w:val="52"/>
          <w:rtl/>
        </w:rPr>
        <w:t xml:space="preserve">المعنی الاول: الامارة التی تحکی عن الواقع و تکون هذه الامارة مما توجب التباس الحق و الباطل. و معنی الامر بالتوقف فیها النهی عن الاعتماد علی تلک الامارة. </w:t>
      </w:r>
      <w:r w:rsidR="0029316D">
        <w:rPr>
          <w:rFonts w:ascii="Scheherazade" w:hAnsi="Scheherazade" w:cs="Scheherazade" w:hint="cs"/>
          <w:sz w:val="52"/>
          <w:szCs w:val="52"/>
          <w:rtl/>
        </w:rPr>
        <w:t xml:space="preserve">فوزان الامر بالوقوف عند الشبهة بهذا المعنی وزان النهی عن اتباع غیر العلم، و لا علاقة له بالمقام اصلا. </w:t>
      </w:r>
    </w:p>
    <w:p w14:paraId="4BA006AA" w14:textId="77777777" w:rsidR="00E846D1" w:rsidRDefault="00454729" w:rsidP="00E50713">
      <w:pPr>
        <w:rPr>
          <w:rFonts w:ascii="Scheherazade" w:hAnsi="Scheherazade" w:cs="Scheherazade"/>
          <w:sz w:val="52"/>
          <w:szCs w:val="52"/>
          <w:rtl/>
        </w:rPr>
      </w:pPr>
      <w:r>
        <w:rPr>
          <w:rFonts w:ascii="Scheherazade" w:hAnsi="Scheherazade" w:cs="Scheherazade" w:hint="cs"/>
          <w:sz w:val="52"/>
          <w:szCs w:val="52"/>
          <w:rtl/>
        </w:rPr>
        <w:t xml:space="preserve">المعنی الثانی: أن یراد من الشبهة الفعل المشتبه بین الحلال و الحرام. </w:t>
      </w:r>
      <w:r w:rsidR="00E846D1">
        <w:rPr>
          <w:rFonts w:ascii="Scheherazade" w:hAnsi="Scheherazade" w:cs="Scheherazade" w:hint="cs"/>
          <w:sz w:val="52"/>
          <w:szCs w:val="52"/>
          <w:rtl/>
        </w:rPr>
        <w:t xml:space="preserve">و هذا هو المقصود فی المقام. فإن کان هناک امر بالوقوف عند الشبهة بهذا المعنی الثانی و کان هذا الامر ظاهرا فی اللزوم التزمنا بلزوم الاحتیاط. لکن الروایات التی تکون الشبهة فیها بهذا المعنی الثانی تشتمل علی قرائن تقتضی استحباب الامر بالوقوف عند الشبهة فیها. مثلا معتبرة مسعدة بن زیاد: لا تجامعوا فی النکاح علی الشبهة و قفوا عند الشبهة. یقول اذا بلغک أنک قد رضعت من لبنها و أنها لک محرم و ما اشبه ذلک فإن الوقوف عند الشبهة خیر من الاقتحام فی الهلکة. هنا قطعا الامر استحبابی، لأن المورد مما یجری فیه استصحاب عدم الرضاع. و قد ورد فی روایة مسعدة بن صدقة: کل شیء لک حلال و ذلک مثل امرأة تکون تحتک لعلها اختک أو رضیعتک. </w:t>
      </w:r>
    </w:p>
    <w:p w14:paraId="552C8831" w14:textId="77777777" w:rsidR="00885519" w:rsidRDefault="00885519" w:rsidP="00E50713">
      <w:pPr>
        <w:rPr>
          <w:rFonts w:ascii="Scheherazade" w:hAnsi="Scheherazade" w:cs="Scheherazade"/>
          <w:sz w:val="52"/>
          <w:szCs w:val="52"/>
          <w:rtl/>
        </w:rPr>
      </w:pPr>
      <w:r>
        <w:rPr>
          <w:rFonts w:ascii="Scheherazade" w:hAnsi="Scheherazade" w:cs="Scheherazade" w:hint="cs"/>
          <w:sz w:val="52"/>
          <w:szCs w:val="52"/>
          <w:rtl/>
        </w:rPr>
        <w:t xml:space="preserve">و أما روایة نعمان بن بشیر عن النبی صلی الله علیه و آله: إن لکل ملک حمی و حمی الله حلاله و حرامه و المشتبهات بین ذلک، کما لو أن راعیا رعی الی جانب الحمی لم تثبت غنمه أن تقع فی وسطه فدعوا المشتبهات. </w:t>
      </w:r>
    </w:p>
    <w:p w14:paraId="287190E0" w14:textId="77777777" w:rsidR="0073606B" w:rsidRDefault="007D6CA5" w:rsidP="00E50713">
      <w:pPr>
        <w:rPr>
          <w:rFonts w:ascii="Scheherazade" w:hAnsi="Scheherazade" w:cs="Scheherazade"/>
          <w:sz w:val="52"/>
          <w:szCs w:val="52"/>
          <w:rtl/>
        </w:rPr>
      </w:pPr>
      <w:r>
        <w:rPr>
          <w:rFonts w:ascii="Scheherazade" w:hAnsi="Scheherazade" w:cs="Scheherazade" w:hint="cs"/>
          <w:sz w:val="52"/>
          <w:szCs w:val="52"/>
          <w:rtl/>
        </w:rPr>
        <w:t>لا اشکال فی أن هذا الامر بالاحتیاط استحبابی. اذ لا محذور فی أن یلتصق الانسان بملک الغیر و حمی الغیر و یراعی أن لا یدخل فیه.</w:t>
      </w:r>
      <w:r w:rsidR="0073606B">
        <w:rPr>
          <w:rFonts w:ascii="Scheherazade" w:hAnsi="Scheherazade" w:cs="Scheherazade" w:hint="cs"/>
          <w:sz w:val="52"/>
          <w:szCs w:val="52"/>
          <w:rtl/>
        </w:rPr>
        <w:t xml:space="preserve"> </w:t>
      </w:r>
    </w:p>
    <w:p w14:paraId="27CFA962" w14:textId="77777777" w:rsidR="007D6CA5" w:rsidRDefault="007D6CA5" w:rsidP="00E50713">
      <w:pPr>
        <w:rPr>
          <w:rFonts w:ascii="Scheherazade" w:hAnsi="Scheherazade" w:cs="Scheherazade"/>
          <w:sz w:val="52"/>
          <w:szCs w:val="52"/>
          <w:rtl/>
        </w:rPr>
      </w:pPr>
      <w:r>
        <w:rPr>
          <w:rFonts w:ascii="Scheherazade" w:hAnsi="Scheherazade" w:cs="Scheherazade" w:hint="cs"/>
          <w:sz w:val="52"/>
          <w:szCs w:val="52"/>
          <w:rtl/>
        </w:rPr>
        <w:t xml:space="preserve">و هکذا </w:t>
      </w:r>
      <w:r w:rsidR="00664C33">
        <w:rPr>
          <w:rFonts w:ascii="Scheherazade" w:hAnsi="Scheherazade" w:cs="Scheherazade" w:hint="cs"/>
          <w:sz w:val="52"/>
          <w:szCs w:val="52"/>
          <w:rtl/>
        </w:rPr>
        <w:t xml:space="preserve">مرسلة الصدوق: حلال بین و حرام بین و شبهات بین ذلک فمن ترک </w:t>
      </w:r>
      <w:r w:rsidR="0084104F">
        <w:rPr>
          <w:rFonts w:ascii="Scheherazade" w:hAnsi="Scheherazade" w:cs="Scheherazade" w:hint="cs"/>
          <w:sz w:val="52"/>
          <w:szCs w:val="52"/>
          <w:rtl/>
        </w:rPr>
        <w:t>ما اشتبه علیه من الاثم فهو لما استبان له اترک، و المعاصی حمی الله فمن یرتع حولها یوشک أن یدخلها.</w:t>
      </w:r>
    </w:p>
    <w:p w14:paraId="64A1DD6E" w14:textId="77777777" w:rsidR="0084104F" w:rsidRDefault="0084104F" w:rsidP="00E50713">
      <w:pPr>
        <w:rPr>
          <w:rFonts w:ascii="Scheherazade" w:hAnsi="Scheherazade" w:cs="Scheherazade"/>
          <w:sz w:val="52"/>
          <w:szCs w:val="52"/>
          <w:rtl/>
        </w:rPr>
      </w:pPr>
      <w:r>
        <w:rPr>
          <w:rFonts w:ascii="Scheherazade" w:hAnsi="Scheherazade" w:cs="Scheherazade" w:hint="cs"/>
          <w:sz w:val="52"/>
          <w:szCs w:val="52"/>
          <w:rtl/>
        </w:rPr>
        <w:t>هذا ترغیب فی ترک المشتبه حتی یتقوی علی ترک المحرمات البینة.</w:t>
      </w:r>
    </w:p>
    <w:p w14:paraId="30B8B415" w14:textId="77777777" w:rsidR="0084104F" w:rsidRDefault="00FA43FB" w:rsidP="00E50713">
      <w:pPr>
        <w:rPr>
          <w:rFonts w:ascii="Scheherazade" w:hAnsi="Scheherazade" w:cs="Scheherazade"/>
          <w:sz w:val="52"/>
          <w:szCs w:val="52"/>
          <w:rtl/>
        </w:rPr>
      </w:pPr>
      <w:r>
        <w:rPr>
          <w:rFonts w:ascii="Scheherazade" w:hAnsi="Scheherazade" w:cs="Scheherazade" w:hint="cs"/>
          <w:sz w:val="52"/>
          <w:szCs w:val="52"/>
          <w:rtl/>
        </w:rPr>
        <w:t xml:space="preserve">و شبه ذلک بالرتع حول الحمی. الرتع حول حمی الغیر لیس حراما لأنه مکان مباح ملتصق بمنطقة هی حمی الملک. </w:t>
      </w:r>
    </w:p>
    <w:p w14:paraId="38E14B6B" w14:textId="77777777" w:rsidR="00C977CC" w:rsidRDefault="00787ED8" w:rsidP="00C977CC">
      <w:pPr>
        <w:rPr>
          <w:rFonts w:ascii="Scheherazade" w:hAnsi="Scheherazade" w:cs="Scheherazade"/>
          <w:sz w:val="52"/>
          <w:szCs w:val="52"/>
          <w:rtl/>
        </w:rPr>
      </w:pPr>
      <w:r>
        <w:rPr>
          <w:rFonts w:ascii="Scheherazade" w:hAnsi="Scheherazade" w:cs="Scheherazade" w:hint="cs"/>
          <w:sz w:val="52"/>
          <w:szCs w:val="52"/>
          <w:rtl/>
        </w:rPr>
        <w:t>ثم ذکر أن مقبولة ابن حنظلة اشتملت علی فقرتین: فقرة فی صدر المقبولة و فقرة فی ذیلها. الفقرة التی فی صدرها تقول: قال رسول الله صلی الله علیه و آله حلال بین و حرام بین و شبهات بین ذلک فمن ترک الشبهات نجی من المحرمات و من أخذ بالشبهات ارتکب المحرمات و هلک من حیث لا یعلم. فالشبهة فی هذه الفقرة بمعنی المشتبه بین الحلال و الحرام، لکن الامر بالاحتیاط فیه استحبابی. لماذا؟ لأن الروایة تقول: من ترک الشبهات نجی من المحرمات و</w:t>
      </w:r>
      <w:r w:rsidR="009A0A26">
        <w:rPr>
          <w:rFonts w:ascii="Scheherazade" w:hAnsi="Scheherazade" w:cs="Scheherazade" w:hint="cs"/>
          <w:sz w:val="52"/>
          <w:szCs w:val="52"/>
          <w:rtl/>
        </w:rPr>
        <w:t xml:space="preserve"> من اخذ بالشبهات ارتکب المحرمات.</w:t>
      </w:r>
      <w:r>
        <w:rPr>
          <w:rFonts w:ascii="Scheherazade" w:hAnsi="Scheherazade" w:cs="Scheherazade" w:hint="cs"/>
          <w:sz w:val="52"/>
          <w:szCs w:val="52"/>
          <w:rtl/>
        </w:rPr>
        <w:t xml:space="preserve"> اللام فی المحرمات للعهد الذکری أی من أخذ </w:t>
      </w:r>
      <w:r w:rsidR="009A0A26">
        <w:rPr>
          <w:rFonts w:ascii="Scheherazade" w:hAnsi="Scheherazade" w:cs="Scheherazade" w:hint="cs"/>
          <w:sz w:val="52"/>
          <w:szCs w:val="52"/>
          <w:rtl/>
        </w:rPr>
        <w:t xml:space="preserve">بالشبهات ارتکب تلک المحرمات البینة. و لکن من ترک الشبهات تخلص من تلک المحرمات البینة. یعنی من ترک الشبهات یتقوی معنویا فلا یرتکب </w:t>
      </w:r>
      <w:r w:rsidR="00C977CC">
        <w:rPr>
          <w:rFonts w:ascii="Scheherazade" w:hAnsi="Scheherazade" w:cs="Scheherazade" w:hint="cs"/>
          <w:sz w:val="52"/>
          <w:szCs w:val="52"/>
          <w:rtl/>
        </w:rPr>
        <w:t xml:space="preserve">المحرمات البینة. بینما أن من ارتکب الشبهات فی معرض ارتکاب الحرام البین، لأن معنویته تضعف و تصیر ضعیفة، فیکون فی معرض الابتلاء بارتکاب الحرام البین. قطعا هذا لیس واجبا أن یجتنب الانسان عن المشتبه حتی تتقوی نفسیته علی الاجتناب من الحرام البین. </w:t>
      </w:r>
    </w:p>
    <w:p w14:paraId="36170DC8" w14:textId="77777777" w:rsidR="000C6B59" w:rsidRDefault="00C977CC" w:rsidP="006503F7">
      <w:pPr>
        <w:rPr>
          <w:rFonts w:ascii="Scheherazade" w:hAnsi="Scheherazade" w:cs="Scheherazade"/>
          <w:sz w:val="52"/>
          <w:szCs w:val="52"/>
          <w:rtl/>
        </w:rPr>
      </w:pPr>
      <w:r>
        <w:rPr>
          <w:rFonts w:ascii="Scheherazade" w:hAnsi="Scheherazade" w:cs="Scheherazade" w:hint="cs"/>
          <w:sz w:val="52"/>
          <w:szCs w:val="52"/>
          <w:rtl/>
        </w:rPr>
        <w:t xml:space="preserve">و اما الفقرة التی فی ذیل المقبولة فکانت ترتبط بالشبهة بالمعنی الاول، لأنه بعد </w:t>
      </w:r>
      <w:r w:rsidR="006503F7">
        <w:rPr>
          <w:rFonts w:ascii="Scheherazade" w:hAnsi="Scheherazade" w:cs="Scheherazade" w:hint="cs"/>
          <w:sz w:val="52"/>
          <w:szCs w:val="52"/>
          <w:rtl/>
        </w:rPr>
        <w:t xml:space="preserve">تعارض الخبرین و تکافؤهما قال: أرجه حتی تلقی إمامک فإن الوقوف عند الشبهة أی </w:t>
      </w:r>
      <w:r w:rsidR="000C6B59">
        <w:rPr>
          <w:rFonts w:ascii="Scheherazade" w:hAnsi="Scheherazade" w:cs="Scheherazade" w:hint="cs"/>
          <w:sz w:val="52"/>
          <w:szCs w:val="52"/>
          <w:rtl/>
        </w:rPr>
        <w:t xml:space="preserve">الوقوف عند کون الدلیل مشتبها بین الحق و الباطل خیر من الاقتحام فی الهلکة. </w:t>
      </w:r>
    </w:p>
    <w:p w14:paraId="2D787731" w14:textId="77777777" w:rsidR="009E542C" w:rsidRDefault="000C6B59" w:rsidP="006503F7">
      <w:pPr>
        <w:rPr>
          <w:rFonts w:ascii="Scheherazade" w:hAnsi="Scheherazade" w:cs="Scheherazade"/>
          <w:sz w:val="52"/>
          <w:szCs w:val="52"/>
          <w:rtl/>
        </w:rPr>
      </w:pPr>
      <w:r>
        <w:rPr>
          <w:rFonts w:ascii="Scheherazade" w:hAnsi="Scheherazade" w:cs="Scheherazade" w:hint="cs"/>
          <w:sz w:val="52"/>
          <w:szCs w:val="52"/>
          <w:rtl/>
        </w:rPr>
        <w:t>هذا کلام السید السیستانی. فهو قسّم الروایات الآمرة بالاحتیاط فی الشبهة علی قمسین: قسم یرتبط بالدلیل المشتبه بین الحق و الباطل، یقول لا تتبعوا هذا الدلیل. صحیح. لیس کلامنا فیه. نحن حینما نرتکب الشبهة الحکمی</w:t>
      </w:r>
      <w:r w:rsidR="006700D2">
        <w:rPr>
          <w:rFonts w:ascii="Scheherazade" w:hAnsi="Scheherazade" w:cs="Scheherazade" w:hint="cs"/>
          <w:sz w:val="52"/>
          <w:szCs w:val="52"/>
          <w:rtl/>
        </w:rPr>
        <w:t>ة التحریمیة نعتمد علی دلیل قطعی</w:t>
      </w:r>
      <w:r>
        <w:rPr>
          <w:rFonts w:ascii="Scheherazade" w:hAnsi="Scheherazade" w:cs="Scheherazade" w:hint="cs"/>
          <w:sz w:val="52"/>
          <w:szCs w:val="52"/>
          <w:rtl/>
        </w:rPr>
        <w:t xml:space="preserve"> </w:t>
      </w:r>
      <w:r w:rsidR="006700D2">
        <w:rPr>
          <w:rFonts w:ascii="Scheherazade" w:hAnsi="Scheherazade" w:cs="Scheherazade" w:hint="cs"/>
          <w:sz w:val="52"/>
          <w:szCs w:val="52"/>
          <w:rtl/>
        </w:rPr>
        <w:t>أو تکون حجیته قطعیةو هو حدیث الرفع.</w:t>
      </w:r>
      <w:r w:rsidR="00C977CC">
        <w:rPr>
          <w:rFonts w:ascii="Scheherazade" w:hAnsi="Scheherazade" w:cs="Scheherazade" w:hint="cs"/>
          <w:sz w:val="52"/>
          <w:szCs w:val="52"/>
          <w:rtl/>
        </w:rPr>
        <w:t xml:space="preserve"> </w:t>
      </w:r>
      <w:r w:rsidR="006700D2">
        <w:rPr>
          <w:rFonts w:ascii="Scheherazade" w:hAnsi="Scheherazade" w:cs="Scheherazade" w:hint="cs"/>
          <w:sz w:val="52"/>
          <w:szCs w:val="52"/>
          <w:rtl/>
        </w:rPr>
        <w:t xml:space="preserve">و القسم الثانی الروایات التی </w:t>
      </w:r>
      <w:r w:rsidR="00B05EBC">
        <w:rPr>
          <w:rFonts w:ascii="Scheherazade" w:hAnsi="Scheherazade" w:cs="Scheherazade" w:hint="cs"/>
          <w:sz w:val="52"/>
          <w:szCs w:val="52"/>
          <w:rtl/>
        </w:rPr>
        <w:t xml:space="preserve">کانت الشبهة فیها بمعنی الفعل المشتبه بین الحلال و الحرام و هذا القسم یشتمل علی قرائن تمنع من ظهوره فی اللزوم. </w:t>
      </w:r>
    </w:p>
    <w:p w14:paraId="01815BDC" w14:textId="77777777" w:rsidR="00847300" w:rsidRDefault="009E542C" w:rsidP="006503F7">
      <w:pPr>
        <w:rPr>
          <w:rFonts w:ascii="Scheherazade" w:hAnsi="Scheherazade" w:cs="Scheherazade"/>
          <w:sz w:val="52"/>
          <w:szCs w:val="52"/>
          <w:rtl/>
        </w:rPr>
      </w:pPr>
      <w:r>
        <w:rPr>
          <w:rFonts w:ascii="Scheherazade" w:hAnsi="Scheherazade" w:cs="Scheherazade" w:hint="cs"/>
          <w:sz w:val="52"/>
          <w:szCs w:val="52"/>
          <w:rtl/>
        </w:rPr>
        <w:t xml:space="preserve">اقول: </w:t>
      </w:r>
      <w:r w:rsidR="00BA386D">
        <w:rPr>
          <w:rFonts w:ascii="Scheherazade" w:hAnsi="Scheherazade" w:cs="Scheherazade" w:hint="cs"/>
          <w:sz w:val="52"/>
          <w:szCs w:val="52"/>
          <w:rtl/>
        </w:rPr>
        <w:t xml:space="preserve">اولا: لم نفهم أن للشبهة معنیین. الشبهة هو الأمر المشتبه بین الصحیح و غیر الصحیح. الفعل المشتبه بین الحلال و الحرام مشتبه بین الصحیح و هو الحلال و غیر الصحیح و هو الحرام. الدلیل المشتبه مصداق للشبهة بهذا المعنی یعنی أمر مشتبه بین الصحیح و غیر الصحیح. </w:t>
      </w:r>
    </w:p>
    <w:p w14:paraId="5AADBE38" w14:textId="77777777" w:rsidR="00B453B9" w:rsidRDefault="00847300" w:rsidP="006503F7">
      <w:pPr>
        <w:rPr>
          <w:rFonts w:ascii="Scheherazade" w:hAnsi="Scheherazade" w:cs="Scheherazade"/>
          <w:sz w:val="52"/>
          <w:szCs w:val="52"/>
          <w:rtl/>
        </w:rPr>
      </w:pPr>
      <w:r>
        <w:rPr>
          <w:rFonts w:ascii="Scheherazade" w:hAnsi="Scheherazade" w:cs="Scheherazade" w:hint="cs"/>
          <w:sz w:val="52"/>
          <w:szCs w:val="52"/>
          <w:rtl/>
        </w:rPr>
        <w:t xml:space="preserve">و ثانیا: لم یتضح لنا وجه حمله دام ظله القسم الثانی الذی امر بالوقوف عند الشبهة بمعنی الفعل المشتبه بین الحلال و الحرام علی الاستحباب. </w:t>
      </w:r>
      <w:r w:rsidR="00B453B9">
        <w:rPr>
          <w:rFonts w:ascii="Scheherazade" w:hAnsi="Scheherazade" w:cs="Scheherazade" w:hint="cs"/>
          <w:sz w:val="52"/>
          <w:szCs w:val="52"/>
          <w:rtl/>
        </w:rPr>
        <w:t xml:space="preserve">مقبولة ابن حنظلة فی صدرها ماذا قالت: قال رسول الله حلال بین و حرام بین و شبهات بین ذلک فمن ترک الشبهات نجی من المحرمات. یقول السید السیستانی اللام فیه للعهد الذکری، من أین؟! من ترک الشبهات نجی من المحرمات. لم یقل نجی من تلک المحرمات البینة. و القرینة علی ذلک: أنه قال بعد ذلک و هلک من حیث لا یعلم. الذی یرتکب الحرام البین لا یهلک من حیث لا یعلم، بل یهلک عن بینة. لیهلک من هلک عن بینة و یحیی من حیّ عن بینة. </w:t>
      </w:r>
      <w:r>
        <w:rPr>
          <w:rFonts w:ascii="Scheherazade" w:hAnsi="Scheherazade" w:cs="Scheherazade" w:hint="cs"/>
          <w:sz w:val="52"/>
          <w:szCs w:val="52"/>
          <w:rtl/>
        </w:rPr>
        <w:t xml:space="preserve"> </w:t>
      </w:r>
    </w:p>
    <w:p w14:paraId="56674622" w14:textId="77777777" w:rsidR="000E7ED4" w:rsidRDefault="00B453B9" w:rsidP="006503F7">
      <w:pPr>
        <w:rPr>
          <w:rFonts w:ascii="Scheherazade" w:hAnsi="Scheherazade" w:cs="Scheherazade"/>
          <w:sz w:val="52"/>
          <w:szCs w:val="52"/>
          <w:rtl/>
        </w:rPr>
      </w:pPr>
      <w:r>
        <w:rPr>
          <w:rFonts w:ascii="Scheherazade" w:hAnsi="Scheherazade" w:cs="Scheherazade" w:hint="cs"/>
          <w:sz w:val="52"/>
          <w:szCs w:val="52"/>
          <w:rtl/>
        </w:rPr>
        <w:t>و کیف یکون اللام للعهد مع اختلاف ا</w:t>
      </w:r>
      <w:r w:rsidR="00EA3650">
        <w:rPr>
          <w:rFonts w:ascii="Scheherazade" w:hAnsi="Scheherazade" w:cs="Scheherazade" w:hint="cs"/>
          <w:sz w:val="52"/>
          <w:szCs w:val="52"/>
          <w:rtl/>
        </w:rPr>
        <w:t xml:space="preserve">لتعبیر؟ قال حلال بین و حرام بین </w:t>
      </w:r>
      <w:r w:rsidR="00A63FC8">
        <w:rPr>
          <w:rFonts w:ascii="Scheherazade" w:hAnsi="Scheherazade" w:cs="Scheherazade" w:hint="cs"/>
          <w:sz w:val="52"/>
          <w:szCs w:val="52"/>
          <w:rtl/>
        </w:rPr>
        <w:t xml:space="preserve">ثم یقول فمن ترک الشبهات نجی من المحرمات. لم یقل نجی من تلک المحرمات أو نجی من المحرمات البینة. </w:t>
      </w:r>
    </w:p>
    <w:p w14:paraId="52FA58D9" w14:textId="77777777" w:rsidR="0095480D" w:rsidRDefault="000E7ED4" w:rsidP="006503F7">
      <w:pPr>
        <w:rPr>
          <w:rFonts w:ascii="Scheherazade" w:hAnsi="Scheherazade" w:cs="Scheherazade"/>
          <w:sz w:val="52"/>
          <w:szCs w:val="52"/>
          <w:rtl/>
        </w:rPr>
      </w:pPr>
      <w:r>
        <w:rPr>
          <w:rFonts w:ascii="Scheherazade" w:hAnsi="Scheherazade" w:cs="Scheherazade" w:hint="cs"/>
          <w:sz w:val="52"/>
          <w:szCs w:val="52"/>
          <w:rtl/>
        </w:rPr>
        <w:t xml:space="preserve">ثم بعد ذلک یقول: و من أخذ بالشبهات ارتکب المحرمات. </w:t>
      </w:r>
      <w:r w:rsidR="007A12A8">
        <w:rPr>
          <w:rFonts w:ascii="Scheherazade" w:hAnsi="Scheherazade" w:cs="Scheherazade" w:hint="cs"/>
          <w:sz w:val="52"/>
          <w:szCs w:val="52"/>
          <w:rtl/>
        </w:rPr>
        <w:t>من یرتکب المشتبه و هو</w:t>
      </w:r>
      <w:r w:rsidR="0050279D">
        <w:rPr>
          <w:rFonts w:ascii="Scheherazade" w:hAnsi="Scheherazade" w:cs="Scheherazade" w:hint="cs"/>
          <w:sz w:val="52"/>
          <w:szCs w:val="52"/>
          <w:rtl/>
        </w:rPr>
        <w:t xml:space="preserve"> مرخص فیه یتمسک بالبراءة فیدخن کالسید الخوئی. کل ما سألوه سیدنا لماذا تدخّن؟ یقول کل شیء لک حلال. یقولون له هذا یضر بصحتک؟ یقول خب کل شیء اذا زدت فی المقدار المتعارف قد یکون مضرا. فهو یدخن تمسکا بالبراءة، هل یقع فی المحرمات البینة؟ لیس هکذا. مراجع ورعین رأیناهم قد یتمسکون بالاصل العملی و هو اصل البراءة یرتکبون المشتبه بین الحلال و الحرام </w:t>
      </w:r>
      <w:r w:rsidR="000447DD">
        <w:rPr>
          <w:rFonts w:ascii="Scheherazade" w:hAnsi="Scheherazade" w:cs="Scheherazade" w:hint="cs"/>
          <w:sz w:val="52"/>
          <w:szCs w:val="52"/>
          <w:rtl/>
        </w:rPr>
        <w:t xml:space="preserve">استنادا الی اصل البراءة و لا یرتکبون حراما بینا ابدا. </w:t>
      </w:r>
    </w:p>
    <w:p w14:paraId="692F5625" w14:textId="77777777" w:rsidR="009F2815" w:rsidRDefault="0095480D" w:rsidP="006503F7">
      <w:pPr>
        <w:rPr>
          <w:rFonts w:ascii="Scheherazade" w:hAnsi="Scheherazade" w:cs="Scheherazade"/>
          <w:sz w:val="52"/>
          <w:szCs w:val="52"/>
          <w:rtl/>
        </w:rPr>
      </w:pPr>
      <w:r>
        <w:rPr>
          <w:rFonts w:ascii="Scheherazade" w:hAnsi="Scheherazade" w:cs="Scheherazade" w:hint="cs"/>
          <w:sz w:val="52"/>
          <w:szCs w:val="52"/>
          <w:rtl/>
        </w:rPr>
        <w:t>کما أن ما ذکره من أن قوله و من أخذ بالشبهات وقع فی المحرمات أو ارتکب المحرمات هذا</w:t>
      </w:r>
      <w:r w:rsidR="00A86FB6">
        <w:rPr>
          <w:rFonts w:ascii="Scheherazade" w:hAnsi="Scheherazade" w:cs="Scheherazade" w:hint="cs"/>
          <w:sz w:val="52"/>
          <w:szCs w:val="52"/>
          <w:rtl/>
        </w:rPr>
        <w:t xml:space="preserve"> یشتمل علی قرینة علی الاستحباب. من أین؟ لماذا لا نقول بأن المراد من المشتبه بین الحلال و الحرام هو المشبه الذی لا یکون حلال واقعی و لا حلال ظاهری. </w:t>
      </w:r>
      <w:r w:rsidR="00740043">
        <w:rPr>
          <w:rFonts w:ascii="Scheherazade" w:hAnsi="Scheherazade" w:cs="Scheherazade" w:hint="cs"/>
          <w:sz w:val="52"/>
          <w:szCs w:val="52"/>
          <w:rtl/>
        </w:rPr>
        <w:t xml:space="preserve">یعنی الشبهة الحکمیة قبل الفحص أو الشبهة المقرونة بالعلم الاجمالی مما لا یعذر المکلف </w:t>
      </w:r>
      <w:r w:rsidR="008D6828">
        <w:rPr>
          <w:rFonts w:ascii="Scheherazade" w:hAnsi="Scheherazade" w:cs="Scheherazade" w:hint="cs"/>
          <w:sz w:val="52"/>
          <w:szCs w:val="52"/>
          <w:rtl/>
        </w:rPr>
        <w:t>أن یرتکبه، اذا ارتکبه یقل ورعه و اذا قل ورعه یکون فی معرض ارتکاب الحرام القطعی. هذا یدل علی أن ارتکاب ذاک المشتبه لیس محرما عقلا أو لیس محرما ظاهریا؟ من أین؟ بل لنا أن نقول: من ارتکب المشتبه المنجز فی معرض الوقوع فی الحرام</w:t>
      </w:r>
      <w:r w:rsidR="009F2815">
        <w:rPr>
          <w:rFonts w:ascii="Scheherazade" w:hAnsi="Scheherazade" w:cs="Scheherazade" w:hint="cs"/>
          <w:sz w:val="52"/>
          <w:szCs w:val="52"/>
          <w:rtl/>
        </w:rPr>
        <w:t>،</w:t>
      </w:r>
      <w:r w:rsidR="008D6828">
        <w:rPr>
          <w:rFonts w:ascii="Scheherazade" w:hAnsi="Scheherazade" w:cs="Scheherazade" w:hint="cs"/>
          <w:sz w:val="52"/>
          <w:szCs w:val="52"/>
          <w:rtl/>
        </w:rPr>
        <w:t xml:space="preserve"> لأن ذاک المشتبه قد یکون حراما واقعیا فیهلک من حیث لا یعلم. </w:t>
      </w:r>
      <w:r w:rsidR="009F2815">
        <w:rPr>
          <w:rFonts w:ascii="Scheherazade" w:hAnsi="Scheherazade" w:cs="Scheherazade" w:hint="cs"/>
          <w:sz w:val="52"/>
          <w:szCs w:val="52"/>
          <w:rtl/>
        </w:rPr>
        <w:t xml:space="preserve">انت عندک علم اجمالی بحرمة احد هذین المایعین لکونه خمرا، فاذا شربت أحدهما فتهلک من حیث لا تعلم، لماذا؟ لأنه قد یصادف کونه خمرا. تهلک فی الدنیا و الآخرة. اولا الخمر ما تقول لک خب أنت لا تکون تعلم بأن هذا المایع خمرا. شربت الخمر و بعد ذلک تصیر سکرانا و تذهب للشارع و ترتکب افعال غیر مناسب و تهلک اخرویا لأنک تستحق العقاب. </w:t>
      </w:r>
    </w:p>
    <w:p w14:paraId="5808B70F" w14:textId="77777777" w:rsidR="00684314" w:rsidRDefault="009F2815" w:rsidP="009F2815">
      <w:pPr>
        <w:rPr>
          <w:rFonts w:ascii="Scheherazade" w:hAnsi="Scheherazade" w:cs="Scheherazade"/>
          <w:sz w:val="52"/>
          <w:szCs w:val="52"/>
          <w:rtl/>
        </w:rPr>
      </w:pPr>
      <w:r>
        <w:rPr>
          <w:rFonts w:ascii="Scheherazade" w:hAnsi="Scheherazade" w:cs="Scheherazade" w:hint="cs"/>
          <w:sz w:val="52"/>
          <w:szCs w:val="52"/>
          <w:rtl/>
        </w:rPr>
        <w:t xml:space="preserve">من ارتکب الشبهات اذا حمل هذا البیان علی الشبهة المنجزة یصدق أنه من ارتکب الشبهات وقع فی المحرمات یعنی کان فی معرض الوقوع فی المحرمات و هلک من حیث لا یعلم، و من اجتنبها فقد نجی من المحرم الواقعی. اما لو کانت الشبهة غیر منجزة لا، یدخن تمسکا باصل البراءة اذا اعتقد باصل البراءة فی الشبهات الحکمیة التحریمیة. أو فی الشبهات الموضوعیة </w:t>
      </w:r>
      <w:r w:rsidR="002E15A4">
        <w:rPr>
          <w:rFonts w:ascii="Scheherazade" w:hAnsi="Scheherazade" w:cs="Scheherazade" w:hint="cs"/>
          <w:sz w:val="52"/>
          <w:szCs w:val="52"/>
          <w:rtl/>
        </w:rPr>
        <w:t xml:space="preserve">التحریمیة التی لا اشکال فی جریان قاعدة الحل فیها، هذا لیس فی معرض </w:t>
      </w:r>
      <w:r w:rsidR="007A5F4E">
        <w:rPr>
          <w:rFonts w:ascii="Scheherazade" w:hAnsi="Scheherazade" w:cs="Scheherazade" w:hint="cs"/>
          <w:sz w:val="52"/>
          <w:szCs w:val="52"/>
          <w:rtl/>
        </w:rPr>
        <w:t xml:space="preserve">الوقوع فی الحرام البیّن. أنت تشتری دجاجا من السوق و تحتمل أنه لیس بمذکی. صُدق لیس احتماله ضعیفا أن هذا الدجاج الذی تشتری من السوق لیس مذکی، إما لا یذبح ذبحا صحیحا. مرة الشیخ التبریزی ره ذهب یشتری دجاجا بالسوق فعاین رأی أنه أحد عروقه الاربعة لم تقطع. أو یقولون بعضهم اصلا لا یذکرون اسم الله علیه، و یقولون کیف نقول، من أول الصبح أجیء اذبح مئات دیاجیج </w:t>
      </w:r>
      <w:r w:rsidR="0035332C">
        <w:rPr>
          <w:rFonts w:ascii="Scheherazade" w:hAnsi="Scheherazade" w:cs="Scheherazade" w:hint="cs"/>
          <w:sz w:val="52"/>
          <w:szCs w:val="52"/>
          <w:rtl/>
        </w:rPr>
        <w:t>لیس عندی خلق کل دجاجة اذبحها اقول باسم الله. إما کاتب باسم الله فوق رأسه أو بالمسجل سجّل باسم الله. هکذا ینقل، ان شاءالله کذب و لیس صحیحا. فکل ما تشتری من دجاج یکون احتمال</w:t>
      </w:r>
      <w:r w:rsidR="00684314">
        <w:rPr>
          <w:rFonts w:ascii="Scheherazade" w:hAnsi="Scheherazade" w:cs="Scheherazade" w:hint="cs"/>
          <w:sz w:val="52"/>
          <w:szCs w:val="52"/>
          <w:rtl/>
        </w:rPr>
        <w:t xml:space="preserve">ا أنه لیس بمذکی. لکن تقول الامام قال کل و لا تسأل و لا تکونوا کالخوارج فإنهم ضیقوا علی انفسهم. هل هذا یجعلک فی معرض اکل الدجاج الذی یعلم أنه لیس بمذکی أو یجعلک فی معرض اکل لحم الخنزیر؟ لا، شنو ربط. </w:t>
      </w:r>
    </w:p>
    <w:p w14:paraId="6163B0AF" w14:textId="77777777" w:rsidR="0000008E" w:rsidRDefault="0000008E" w:rsidP="009F2815">
      <w:pPr>
        <w:rPr>
          <w:rFonts w:ascii="Scheherazade" w:hAnsi="Scheherazade" w:cs="Scheherazade"/>
          <w:sz w:val="52"/>
          <w:szCs w:val="52"/>
          <w:rtl/>
        </w:rPr>
      </w:pPr>
      <w:r>
        <w:rPr>
          <w:rFonts w:ascii="Scheherazade" w:hAnsi="Scheherazade" w:cs="Scheherazade" w:hint="cs"/>
          <w:sz w:val="52"/>
          <w:szCs w:val="52"/>
          <w:rtl/>
        </w:rPr>
        <w:t xml:space="preserve">فإذن الظاهر عدم تمامیة ایراد السید السیستانی دام ظله علی الاستدلال بهذه الطائفة علی وجوب الاحتیاط. </w:t>
      </w:r>
    </w:p>
    <w:p w14:paraId="487E1B8A" w14:textId="77777777" w:rsidR="0033033D" w:rsidRDefault="0000008E" w:rsidP="0033033D">
      <w:pPr>
        <w:rPr>
          <w:rFonts w:ascii="Scheherazade" w:hAnsi="Scheherazade" w:cs="Scheherazade"/>
          <w:sz w:val="52"/>
          <w:szCs w:val="52"/>
          <w:rtl/>
        </w:rPr>
      </w:pPr>
      <w:r>
        <w:rPr>
          <w:rFonts w:ascii="Scheherazade" w:hAnsi="Scheherazade" w:cs="Scheherazade" w:hint="cs"/>
          <w:sz w:val="52"/>
          <w:szCs w:val="52"/>
          <w:rtl/>
        </w:rPr>
        <w:t xml:space="preserve">الایراد الثالث: ما ذکره السید الصدر فی البحوث من أن الشبهة بمعنی ما </w:t>
      </w:r>
      <w:r w:rsidR="00FA5C14">
        <w:rPr>
          <w:rFonts w:ascii="Scheherazade" w:hAnsi="Scheherazade" w:cs="Scheherazade" w:hint="cs"/>
          <w:sz w:val="52"/>
          <w:szCs w:val="52"/>
          <w:rtl/>
        </w:rPr>
        <w:t>یشبه الحق. باطنه مثل ابی سفیان و ظاهره مثل سلمان. الشاعر الفارسی یقول. ظاهره حق و باطنه باطل. هذا هو المراد من الشبهة. و إنما سمیت الشبهة شبهة لأنها تشبه الحق. لیس حقا، تشبه الحق. کما أن الاقتحام فی الهلکة بمعنی ارتکاب الشبهة بلا تری</w:t>
      </w:r>
      <w:r w:rsidR="003B118C">
        <w:rPr>
          <w:rFonts w:ascii="Scheherazade" w:hAnsi="Scheherazade" w:cs="Scheherazade" w:hint="cs"/>
          <w:sz w:val="52"/>
          <w:szCs w:val="52"/>
          <w:rtl/>
        </w:rPr>
        <w:t>ّ</w:t>
      </w:r>
      <w:r w:rsidR="00FA5C14">
        <w:rPr>
          <w:rFonts w:ascii="Scheherazade" w:hAnsi="Scheherazade" w:cs="Scheherazade" w:hint="cs"/>
          <w:sz w:val="52"/>
          <w:szCs w:val="52"/>
          <w:rtl/>
        </w:rPr>
        <w:t>س و</w:t>
      </w:r>
      <w:r w:rsidR="003B118C">
        <w:rPr>
          <w:rFonts w:ascii="Scheherazade" w:hAnsi="Scheherazade" w:cs="Scheherazade" w:hint="cs"/>
          <w:sz w:val="52"/>
          <w:szCs w:val="52"/>
          <w:rtl/>
        </w:rPr>
        <w:t xml:space="preserve"> بلا</w:t>
      </w:r>
      <w:r w:rsidR="00FA5C14">
        <w:rPr>
          <w:rFonts w:ascii="Scheherazade" w:hAnsi="Scheherazade" w:cs="Scheherazade" w:hint="cs"/>
          <w:sz w:val="52"/>
          <w:szCs w:val="52"/>
          <w:rtl/>
        </w:rPr>
        <w:t xml:space="preserve"> تأمل اقتحم الشیء. مثل ما</w:t>
      </w:r>
      <w:r w:rsidR="003B118C">
        <w:rPr>
          <w:rFonts w:ascii="Scheherazade" w:hAnsi="Scheherazade" w:cs="Scheherazade" w:hint="cs"/>
          <w:sz w:val="52"/>
          <w:szCs w:val="52"/>
          <w:rtl/>
        </w:rPr>
        <w:t xml:space="preserve"> یقول فی لسان العرب: تقحیم النفس فی</w:t>
      </w:r>
      <w:r w:rsidR="0033033D">
        <w:rPr>
          <w:rFonts w:ascii="Scheherazade" w:hAnsi="Scheherazade" w:cs="Scheherazade" w:hint="cs"/>
          <w:sz w:val="52"/>
          <w:szCs w:val="52"/>
          <w:rtl/>
        </w:rPr>
        <w:t xml:space="preserve"> الشیء ادخالها فیه من غیر رویة. اقتحم النار یعنی رأسا دخل النار من دون أن یفکر. لأنه اذا یفکر یخاف و لا یدخل النار. الذی یرید مثلا یدخل النار فی بعض الاوساط لا یفکرون بل رأسا یقدمون، لأنهم اذا فکروا یخافون. اقتحم الشبهة یعنی ارتکبها بلا تریس و تروّ و تأمل. صحیح، لا یجوز الاقتحام فی الشبهات، یعنی هکذا رأسا ارتکب الشبهة بدون معذّر. لازم أن تفکر هل لک معذر فی ارتکاب هذا الشیء. اذا فکرت و رأیت أنه یجری اصل البراءة فی هذا الفعل فارتکبته هذا لیس اقتحاما. الاقتحام أنه من تشتهی تدخن تقول جیء بسیگارة أدخن، بدون تروی و بدون تریس. هذا اقتحام.</w:t>
      </w:r>
    </w:p>
    <w:p w14:paraId="28F3618A" w14:textId="77777777" w:rsidR="0033033D" w:rsidRDefault="0033033D" w:rsidP="0033033D">
      <w:pPr>
        <w:rPr>
          <w:rFonts w:ascii="Scheherazade" w:hAnsi="Scheherazade" w:cs="Scheherazade"/>
          <w:sz w:val="52"/>
          <w:szCs w:val="52"/>
          <w:rtl/>
        </w:rPr>
      </w:pPr>
      <w:r>
        <w:rPr>
          <w:rFonts w:ascii="Scheherazade" w:hAnsi="Scheherazade" w:cs="Scheherazade" w:hint="cs"/>
          <w:sz w:val="52"/>
          <w:szCs w:val="52"/>
          <w:rtl/>
        </w:rPr>
        <w:t>تأملوا فی کلام السید الصدر الی لیلة الاربعاء ان شاءالله.</w:t>
      </w:r>
    </w:p>
    <w:p w14:paraId="1BF1ADE5" w14:textId="77777777" w:rsidR="00FA43FB" w:rsidRPr="00C977CC" w:rsidRDefault="0033033D" w:rsidP="0033033D">
      <w:pPr>
        <w:rPr>
          <w:rFonts w:ascii="Scheherazade" w:hAnsi="Scheherazade" w:cs="Scheherazade"/>
          <w:sz w:val="52"/>
          <w:szCs w:val="52"/>
        </w:rPr>
      </w:pPr>
      <w:r>
        <w:rPr>
          <w:rFonts w:ascii="Scheherazade" w:hAnsi="Scheherazade" w:cs="Scheherazade" w:hint="cs"/>
          <w:sz w:val="52"/>
          <w:szCs w:val="52"/>
          <w:rtl/>
        </w:rPr>
        <w:t xml:space="preserve">و الحمد لله رب العالمین.    </w:t>
      </w:r>
      <w:r>
        <w:rPr>
          <w:rFonts w:ascii="Scheherazade" w:hAnsi="Scheherazade" w:cs="Scheherazade" w:hint="cs"/>
          <w:sz w:val="52"/>
          <w:szCs w:val="52"/>
          <w:rtl/>
        </w:rPr>
        <w:tab/>
      </w:r>
      <w:r w:rsidR="00FA5C14">
        <w:rPr>
          <w:rFonts w:ascii="Scheherazade" w:hAnsi="Scheherazade" w:cs="Scheherazade" w:hint="cs"/>
          <w:sz w:val="52"/>
          <w:szCs w:val="52"/>
          <w:rtl/>
        </w:rPr>
        <w:t xml:space="preserve"> </w:t>
      </w:r>
      <w:r w:rsidR="00684314">
        <w:rPr>
          <w:rFonts w:ascii="Scheherazade" w:hAnsi="Scheherazade" w:cs="Scheherazade" w:hint="cs"/>
          <w:sz w:val="52"/>
          <w:szCs w:val="52"/>
          <w:rtl/>
        </w:rPr>
        <w:t xml:space="preserve">  </w:t>
      </w:r>
      <w:r w:rsidR="007A5F4E">
        <w:rPr>
          <w:rFonts w:ascii="Scheherazade" w:hAnsi="Scheherazade" w:cs="Scheherazade" w:hint="cs"/>
          <w:sz w:val="52"/>
          <w:szCs w:val="52"/>
          <w:rtl/>
        </w:rPr>
        <w:t xml:space="preserve"> </w:t>
      </w:r>
      <w:r w:rsidR="009F2815">
        <w:rPr>
          <w:rFonts w:ascii="Scheherazade" w:hAnsi="Scheherazade" w:cs="Scheherazade" w:hint="cs"/>
          <w:sz w:val="52"/>
          <w:szCs w:val="52"/>
          <w:rtl/>
        </w:rPr>
        <w:t xml:space="preserve">   </w:t>
      </w:r>
      <w:r w:rsidR="00A86FB6">
        <w:rPr>
          <w:rFonts w:ascii="Scheherazade" w:hAnsi="Scheherazade" w:cs="Scheherazade" w:hint="cs"/>
          <w:sz w:val="52"/>
          <w:szCs w:val="52"/>
          <w:rtl/>
        </w:rPr>
        <w:t xml:space="preserve">  </w:t>
      </w:r>
      <w:r w:rsidR="00B453B9">
        <w:rPr>
          <w:rFonts w:ascii="Scheherazade" w:hAnsi="Scheherazade" w:cs="Scheherazade" w:hint="cs"/>
          <w:sz w:val="52"/>
          <w:szCs w:val="52"/>
          <w:rtl/>
        </w:rPr>
        <w:t xml:space="preserve"> </w:t>
      </w:r>
      <w:r w:rsidR="009A0A26">
        <w:rPr>
          <w:rFonts w:ascii="Scheherazade" w:hAnsi="Scheherazade" w:cs="Scheherazade" w:hint="cs"/>
          <w:sz w:val="52"/>
          <w:szCs w:val="52"/>
          <w:rtl/>
        </w:rPr>
        <w:t xml:space="preserve"> </w:t>
      </w:r>
    </w:p>
    <w:sectPr w:rsidR="00FA43FB" w:rsidRPr="00C977CC"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713"/>
    <w:rsid w:val="0000008E"/>
    <w:rsid w:val="000447DD"/>
    <w:rsid w:val="000739A7"/>
    <w:rsid w:val="0008308E"/>
    <w:rsid w:val="0009528C"/>
    <w:rsid w:val="0009564D"/>
    <w:rsid w:val="000C6B59"/>
    <w:rsid w:val="000E4C02"/>
    <w:rsid w:val="000E7ED4"/>
    <w:rsid w:val="00152670"/>
    <w:rsid w:val="00164651"/>
    <w:rsid w:val="0028337A"/>
    <w:rsid w:val="0029316D"/>
    <w:rsid w:val="002E15A4"/>
    <w:rsid w:val="0033033D"/>
    <w:rsid w:val="0035332C"/>
    <w:rsid w:val="00382EC5"/>
    <w:rsid w:val="003B118C"/>
    <w:rsid w:val="00454729"/>
    <w:rsid w:val="0050279D"/>
    <w:rsid w:val="005A4451"/>
    <w:rsid w:val="005A6F16"/>
    <w:rsid w:val="005C369A"/>
    <w:rsid w:val="00621D10"/>
    <w:rsid w:val="006503F7"/>
    <w:rsid w:val="00664C33"/>
    <w:rsid w:val="006700D2"/>
    <w:rsid w:val="00684314"/>
    <w:rsid w:val="0073606B"/>
    <w:rsid w:val="00740043"/>
    <w:rsid w:val="00787ED8"/>
    <w:rsid w:val="007A12A8"/>
    <w:rsid w:val="007A5F4E"/>
    <w:rsid w:val="007D6CA5"/>
    <w:rsid w:val="008027AD"/>
    <w:rsid w:val="00807BE3"/>
    <w:rsid w:val="0084104F"/>
    <w:rsid w:val="00847300"/>
    <w:rsid w:val="008764A5"/>
    <w:rsid w:val="00885519"/>
    <w:rsid w:val="0089488C"/>
    <w:rsid w:val="008D6828"/>
    <w:rsid w:val="0091764E"/>
    <w:rsid w:val="0095480D"/>
    <w:rsid w:val="009A0A26"/>
    <w:rsid w:val="009E542C"/>
    <w:rsid w:val="009F2815"/>
    <w:rsid w:val="00A63FC8"/>
    <w:rsid w:val="00A84BAB"/>
    <w:rsid w:val="00A86FB6"/>
    <w:rsid w:val="00B05EBC"/>
    <w:rsid w:val="00B453B9"/>
    <w:rsid w:val="00B54D2E"/>
    <w:rsid w:val="00BA386D"/>
    <w:rsid w:val="00BB7F09"/>
    <w:rsid w:val="00BE459C"/>
    <w:rsid w:val="00C12DD7"/>
    <w:rsid w:val="00C26F21"/>
    <w:rsid w:val="00C518B3"/>
    <w:rsid w:val="00C977CC"/>
    <w:rsid w:val="00D9044F"/>
    <w:rsid w:val="00DB1526"/>
    <w:rsid w:val="00E50713"/>
    <w:rsid w:val="00E846D1"/>
    <w:rsid w:val="00EA3650"/>
    <w:rsid w:val="00EC0531"/>
    <w:rsid w:val="00FA43FB"/>
    <w:rsid w:val="00FA5C14"/>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31E03"/>
  <w15:chartTrackingRefBased/>
  <w15:docId w15:val="{7501B266-5892-4E39-8765-E46C14622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713"/>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1254</Words>
  <Characters>7148</Characters>
  <Application>Microsoft Office Word</Application>
  <DocSecurity>0</DocSecurity>
  <Lines>59</Lines>
  <Paragraphs>16</Paragraphs>
  <ScaleCrop>false</ScaleCrop>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43</cp:revision>
  <dcterms:created xsi:type="dcterms:W3CDTF">2025-02-10T13:47:00Z</dcterms:created>
  <dcterms:modified xsi:type="dcterms:W3CDTF">2025-02-15T07:43:00Z</dcterms:modified>
</cp:coreProperties>
</file>